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67" w:rsidRDefault="00226B67" w:rsidP="00226B6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12700</wp:posOffset>
            </wp:positionV>
            <wp:extent cx="580390" cy="684530"/>
            <wp:effectExtent l="19050" t="0" r="0" b="0"/>
            <wp:wrapNone/>
            <wp:docPr id="3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F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7.8pt;width:45.7pt;height:53.9pt;z-index:251660288;mso-position-horizontal-relative:text;mso-position-vertical-relative:text">
            <v:imagedata r:id="rId5" gain="112993f" blacklevel="3932f" grayscale="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проект                       </w:t>
      </w:r>
    </w:p>
    <w:p w:rsidR="00226B67" w:rsidRDefault="00226B67" w:rsidP="00226B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226B67" w:rsidRPr="00164FB6" w:rsidRDefault="00226B67" w:rsidP="00226B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B6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226B67" w:rsidRPr="00183314" w:rsidRDefault="00226B67" w:rsidP="00226B67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183314">
        <w:rPr>
          <w:rFonts w:ascii="Times New Roman" w:hAnsi="Times New Roman" w:cs="Times New Roman"/>
        </w:rPr>
        <w:t>Р</w:t>
      </w:r>
      <w:proofErr w:type="gramEnd"/>
      <w:r w:rsidRPr="00183314">
        <w:rPr>
          <w:rFonts w:ascii="Times New Roman" w:hAnsi="Times New Roman" w:cs="Times New Roman"/>
        </w:rPr>
        <w:t xml:space="preserve"> Е Ш Е Н И Е</w:t>
      </w:r>
    </w:p>
    <w:p w:rsidR="00226B67" w:rsidRPr="001F23A0" w:rsidRDefault="00226B67" w:rsidP="0022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0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995F0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2">
        <w:rPr>
          <w:rFonts w:ascii="Times New Roman" w:hAnsi="Times New Roman" w:cs="Times New Roman"/>
          <w:b/>
          <w:sz w:val="24"/>
          <w:szCs w:val="24"/>
        </w:rPr>
        <w:t xml:space="preserve">Об обращении в совет депутатов Кировского муниципального района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C2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просьбой о ходатайстве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Губернатором Ленинградской области о присвоении населенному пункту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Синявино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Кировского района Ленинградской области почетного звания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"Рубеж воинской доблести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Шлиссельбургско-Синявинский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выступ – территория боев за прорыв блокады Ленинграда"</w:t>
      </w:r>
    </w:p>
    <w:p w:rsidR="00226B67" w:rsidRDefault="00226B67" w:rsidP="00226B67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67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областным законом </w:t>
      </w:r>
      <w:r w:rsidRPr="009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15.12.2016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95-оз "О почетных званиях Ленинградской области "Город воинской доблести", "Населенный пункт воинской доблести"</w:t>
      </w:r>
      <w:r w:rsidRPr="00972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обращение местной общественной организации ветеранов, </w:t>
      </w:r>
      <w:r w:rsidR="00990CFD">
        <w:rPr>
          <w:rFonts w:ascii="Times New Roman" w:hAnsi="Times New Roman" w:cs="Times New Roman"/>
          <w:sz w:val="28"/>
          <w:szCs w:val="28"/>
        </w:rPr>
        <w:t xml:space="preserve">экспертное мнение Музея-заповедника «Прорыв блокады  Ленинграда», </w:t>
      </w:r>
      <w:r w:rsidRPr="00972E8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801154">
        <w:rPr>
          <w:rFonts w:ascii="Times New Roman" w:hAnsi="Times New Roman" w:cs="Times New Roman"/>
          <w:sz w:val="28"/>
          <w:szCs w:val="28"/>
        </w:rPr>
        <w:t>решил:</w:t>
      </w:r>
    </w:p>
    <w:p w:rsidR="00226B67" w:rsidRPr="00801154" w:rsidRDefault="00226B67" w:rsidP="00226B6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67" w:rsidRDefault="00226B67" w:rsidP="00226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2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совет депутатов Кировского муниципального района Ленинградской области с просьбой о ходатайстве перед Губернатором Ленинградской области о присвоении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населенному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Кировского района Ленинградской области почетного звания «Рубеж воинской доблести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Шлиссельбургско-Синявинский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 – территория боев за прорыв блокады Ленинграда».</w:t>
      </w:r>
    </w:p>
    <w:p w:rsidR="00226B67" w:rsidRPr="00972E89" w:rsidRDefault="00226B67" w:rsidP="00226B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принятия. </w:t>
      </w:r>
    </w:p>
    <w:p w:rsidR="00226B67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rPr>
          <w:rFonts w:ascii="Times New Roman" w:hAnsi="Times New Roman" w:cs="Times New Roman"/>
        </w:rPr>
      </w:pPr>
      <w:r w:rsidRPr="00972E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О.Л. Горчаков</w:t>
      </w: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67" w:rsidRPr="00972E89" w:rsidRDefault="00226B67" w:rsidP="00226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67" w:rsidRPr="00972E89" w:rsidRDefault="0021611C" w:rsidP="00226B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67" w:rsidRDefault="00226B67" w:rsidP="00226B67">
      <w:pPr>
        <w:ind w:firstLine="540"/>
        <w:rPr>
          <w:rFonts w:ascii="Times New Roman" w:hAnsi="Times New Roman" w:cs="Times New Roman"/>
        </w:rPr>
      </w:pPr>
    </w:p>
    <w:p w:rsidR="00226B67" w:rsidRDefault="00226B67" w:rsidP="00226B67">
      <w:pPr>
        <w:ind w:firstLine="540"/>
        <w:rPr>
          <w:rFonts w:ascii="Times New Roman" w:hAnsi="Times New Roman" w:cs="Times New Roman"/>
        </w:rPr>
      </w:pPr>
    </w:p>
    <w:p w:rsidR="00B22886" w:rsidRDefault="00226B67" w:rsidP="00990CFD">
      <w:pPr>
        <w:ind w:firstLine="540"/>
      </w:pPr>
      <w:r>
        <w:rPr>
          <w:rFonts w:ascii="Times New Roman" w:hAnsi="Times New Roman" w:cs="Times New Roman"/>
        </w:rPr>
        <w:t xml:space="preserve">Разослано: дело, совет депутатов Кировского муниципального района Ленинградской области </w:t>
      </w:r>
    </w:p>
    <w:sectPr w:rsidR="00B22886" w:rsidSect="00982ED2">
      <w:pgSz w:w="11906" w:h="16838"/>
      <w:pgMar w:top="851" w:right="567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6B67"/>
    <w:rsid w:val="00186B06"/>
    <w:rsid w:val="0021611C"/>
    <w:rsid w:val="00226B67"/>
    <w:rsid w:val="004066FB"/>
    <w:rsid w:val="00794FE4"/>
    <w:rsid w:val="00990CFD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67"/>
    <w:pPr>
      <w:suppressAutoHyphens/>
    </w:pPr>
    <w:rPr>
      <w:rFonts w:ascii="Calibri" w:eastAsia="SimSun" w:hAnsi="Calibri" w:cs="font332"/>
      <w:lang w:eastAsia="ar-SA"/>
    </w:rPr>
  </w:style>
  <w:style w:type="paragraph" w:styleId="1">
    <w:name w:val="heading 1"/>
    <w:basedOn w:val="a"/>
    <w:next w:val="a"/>
    <w:link w:val="10"/>
    <w:qFormat/>
    <w:rsid w:val="00226B67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B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26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&#1057;&#1080;&#1085;&#1103;&#1074;&#1080;&#1085;&#1086;_&#1075;&#1077;&#1088;&#1073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2021-06-22T06:25:00Z</cp:lastPrinted>
  <dcterms:created xsi:type="dcterms:W3CDTF">2021-06-22T06:14:00Z</dcterms:created>
  <dcterms:modified xsi:type="dcterms:W3CDTF">2021-06-23T07:49:00Z</dcterms:modified>
</cp:coreProperties>
</file>