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A6" w:rsidRDefault="002F1BA6" w:rsidP="004455D9">
      <w:pPr>
        <w:spacing w:after="0" w:line="240" w:lineRule="auto"/>
        <w:jc w:val="right"/>
        <w:rPr>
          <w:rFonts w:ascii="Times New Roman" w:hAnsi="Times New Roman" w:cs="Times New Roman"/>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213.45pt;margin-top:-44.25pt;width:45.75pt;height:54.75pt;z-index:251653120;visibility:visible">
            <v:imagedata r:id="rId7" o:title="" gain="112993f" blacklevel="3932f" grayscale="t"/>
          </v:shape>
        </w:pict>
      </w:r>
    </w:p>
    <w:p w:rsidR="002F1BA6" w:rsidRDefault="002F1BA6" w:rsidP="00D741B4">
      <w:pPr>
        <w:spacing w:after="0" w:line="240" w:lineRule="auto"/>
        <w:ind w:firstLine="568"/>
        <w:rPr>
          <w:rFonts w:ascii="Times New Roman" w:hAnsi="Times New Roman" w:cs="Times New Roman"/>
          <w:sz w:val="24"/>
          <w:szCs w:val="24"/>
        </w:rPr>
      </w:pPr>
      <w:r>
        <w:rPr>
          <w:rFonts w:ascii="Times New Roman" w:hAnsi="Times New Roman" w:cs="Times New Roman"/>
          <w:sz w:val="24"/>
          <w:szCs w:val="24"/>
        </w:rPr>
        <w:t xml:space="preserve">                                                   </w:t>
      </w:r>
      <w:r w:rsidRPr="00477A1B">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477A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1BA6" w:rsidRPr="00477A1B" w:rsidRDefault="002F1BA6" w:rsidP="00D741B4">
      <w:pPr>
        <w:spacing w:after="0" w:line="240" w:lineRule="auto"/>
        <w:ind w:firstLine="568"/>
        <w:rPr>
          <w:rFonts w:ascii="Times New Roman" w:hAnsi="Times New Roman" w:cs="Times New Roman"/>
          <w:sz w:val="24"/>
          <w:szCs w:val="24"/>
        </w:rPr>
      </w:pPr>
      <w:r>
        <w:rPr>
          <w:rFonts w:ascii="Times New Roman" w:hAnsi="Times New Roman" w:cs="Times New Roman"/>
          <w:sz w:val="24"/>
          <w:szCs w:val="24"/>
        </w:rPr>
        <w:t xml:space="preserve">                          </w:t>
      </w:r>
      <w:r w:rsidRPr="00477A1B">
        <w:rPr>
          <w:rFonts w:ascii="Times New Roman" w:hAnsi="Times New Roman" w:cs="Times New Roman"/>
          <w:sz w:val="24"/>
          <w:szCs w:val="24"/>
        </w:rPr>
        <w:t>СИНЯВИНСКОГО ГОРОДСКОГО ПОСЕЛЕНИЯ</w:t>
      </w:r>
    </w:p>
    <w:p w:rsidR="002F1BA6" w:rsidRPr="00477A1B" w:rsidRDefault="002F1BA6" w:rsidP="00477A1B">
      <w:pPr>
        <w:spacing w:after="0" w:line="240" w:lineRule="auto"/>
        <w:ind w:firstLine="568"/>
        <w:jc w:val="center"/>
        <w:rPr>
          <w:rFonts w:ascii="Times New Roman" w:hAnsi="Times New Roman" w:cs="Times New Roman"/>
          <w:sz w:val="24"/>
          <w:szCs w:val="24"/>
        </w:rPr>
      </w:pPr>
      <w:r w:rsidRPr="00477A1B">
        <w:rPr>
          <w:rFonts w:ascii="Times New Roman" w:hAnsi="Times New Roman" w:cs="Times New Roman"/>
          <w:sz w:val="24"/>
          <w:szCs w:val="24"/>
        </w:rPr>
        <w:t>КИРОВСКОГО МУНИЦИПАЛЬНОГО РАЙОНА ЛЕНИНГРАДСКОЙ ОБЛАСТИ</w:t>
      </w:r>
    </w:p>
    <w:p w:rsidR="002F1BA6" w:rsidRPr="00477A1B" w:rsidRDefault="002F1BA6" w:rsidP="00477A1B">
      <w:pPr>
        <w:spacing w:after="0" w:line="240" w:lineRule="auto"/>
        <w:ind w:firstLine="568"/>
        <w:jc w:val="both"/>
        <w:rPr>
          <w:rFonts w:ascii="Times New Roman" w:hAnsi="Times New Roman" w:cs="Times New Roman"/>
          <w:b/>
          <w:sz w:val="28"/>
          <w:szCs w:val="28"/>
        </w:rPr>
      </w:pPr>
    </w:p>
    <w:p w:rsidR="002F1BA6" w:rsidRDefault="002F1BA6" w:rsidP="00477A1B">
      <w:pPr>
        <w:spacing w:after="0" w:line="240" w:lineRule="auto"/>
        <w:ind w:firstLine="568"/>
        <w:jc w:val="center"/>
        <w:rPr>
          <w:rFonts w:ascii="Times New Roman" w:hAnsi="Times New Roman" w:cs="Times New Roman"/>
          <w:b/>
          <w:sz w:val="28"/>
          <w:szCs w:val="28"/>
        </w:rPr>
      </w:pPr>
      <w:r w:rsidRPr="00477A1B">
        <w:rPr>
          <w:rFonts w:ascii="Times New Roman" w:hAnsi="Times New Roman" w:cs="Times New Roman"/>
          <w:b/>
          <w:sz w:val="28"/>
          <w:szCs w:val="28"/>
        </w:rPr>
        <w:t>П О С Т А Н О В Л Е Н И Е</w:t>
      </w:r>
    </w:p>
    <w:p w:rsidR="002F1BA6" w:rsidRDefault="002F1BA6" w:rsidP="00477A1B">
      <w:pPr>
        <w:spacing w:after="0" w:line="240" w:lineRule="auto"/>
        <w:ind w:firstLine="568"/>
        <w:jc w:val="center"/>
        <w:rPr>
          <w:rFonts w:ascii="Times New Roman" w:hAnsi="Times New Roman" w:cs="Times New Roman"/>
          <w:b/>
          <w:sz w:val="28"/>
          <w:szCs w:val="28"/>
        </w:rPr>
      </w:pPr>
    </w:p>
    <w:p w:rsidR="002F1BA6" w:rsidRDefault="002F1BA6" w:rsidP="00477A1B">
      <w:pPr>
        <w:pStyle w:val="Heading4"/>
        <w:spacing w:before="0"/>
        <w:ind w:firstLine="568"/>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от  «11» февраля 2015</w:t>
      </w:r>
      <w:r w:rsidRPr="00477A1B">
        <w:rPr>
          <w:rFonts w:ascii="Times New Roman" w:hAnsi="Times New Roman" w:cs="Times New Roman"/>
          <w:i w:val="0"/>
          <w:color w:val="auto"/>
          <w:sz w:val="24"/>
          <w:szCs w:val="24"/>
        </w:rPr>
        <w:t xml:space="preserve"> года  №</w:t>
      </w:r>
      <w:r>
        <w:rPr>
          <w:rFonts w:ascii="Times New Roman" w:hAnsi="Times New Roman" w:cs="Times New Roman"/>
          <w:i w:val="0"/>
          <w:color w:val="auto"/>
          <w:sz w:val="24"/>
          <w:szCs w:val="24"/>
        </w:rPr>
        <w:t xml:space="preserve"> 24</w:t>
      </w:r>
    </w:p>
    <w:p w:rsidR="002F1BA6" w:rsidRPr="00477A1B" w:rsidRDefault="002F1BA6" w:rsidP="00477A1B">
      <w:pPr>
        <w:spacing w:after="0" w:line="240" w:lineRule="auto"/>
        <w:rPr>
          <w:lang w:eastAsia="ru-RU"/>
        </w:rPr>
      </w:pPr>
    </w:p>
    <w:p w:rsidR="002F1BA6" w:rsidRPr="00477A1B" w:rsidRDefault="002F1BA6" w:rsidP="00477A1B">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sz w:val="24"/>
          <w:szCs w:val="24"/>
        </w:rPr>
      </w:pPr>
      <w:r w:rsidRPr="00477A1B">
        <w:rPr>
          <w:rFonts w:ascii="Times New Roman" w:hAnsi="Times New Roman" w:cs="Times New Roman"/>
          <w:b/>
          <w:bCs/>
          <w:sz w:val="24"/>
          <w:szCs w:val="24"/>
        </w:rPr>
        <w:t xml:space="preserve">Об </w:t>
      </w:r>
      <w:r w:rsidRPr="00477A1B">
        <w:rPr>
          <w:rFonts w:ascii="Times New Roman" w:hAnsi="Times New Roman" w:cs="Times New Roman"/>
          <w:b/>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p>
    <w:p w:rsidR="002F1BA6" w:rsidRDefault="002F1BA6" w:rsidP="00477A1B">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bCs/>
          <w:color w:val="1D1B11"/>
          <w:sz w:val="28"/>
          <w:szCs w:val="28"/>
        </w:rPr>
      </w:pPr>
      <w:r w:rsidRPr="00477A1B">
        <w:rPr>
          <w:rFonts w:ascii="Times New Roman" w:hAnsi="Times New Roman" w:cs="Times New Roman"/>
          <w:b/>
          <w:bCs/>
          <w:color w:val="1D1B11"/>
          <w:sz w:val="24"/>
          <w:szCs w:val="24"/>
        </w:rPr>
        <w:t>«</w:t>
      </w:r>
      <w:r>
        <w:rPr>
          <w:rFonts w:ascii="Times New Roman" w:hAnsi="Times New Roman" w:cs="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p w:rsidR="002F1BA6" w:rsidRPr="00477A1B" w:rsidRDefault="002F1BA6"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
          <w:bCs/>
          <w:color w:val="1D1B11"/>
          <w:sz w:val="28"/>
          <w:szCs w:val="28"/>
        </w:rPr>
      </w:pPr>
    </w:p>
    <w:p w:rsidR="002F1BA6" w:rsidRPr="00B64386" w:rsidRDefault="002F1BA6" w:rsidP="00477A1B">
      <w:pPr>
        <w:spacing w:after="0" w:line="240" w:lineRule="auto"/>
        <w:ind w:left="-284" w:firstLine="568"/>
        <w:jc w:val="both"/>
        <w:rPr>
          <w:rFonts w:ascii="Times New Roman" w:hAnsi="Times New Roman" w:cs="Times New Roman"/>
          <w:bCs/>
          <w:sz w:val="28"/>
          <w:szCs w:val="28"/>
        </w:rPr>
      </w:pPr>
      <w:r w:rsidRPr="00B64386">
        <w:rPr>
          <w:rFonts w:ascii="Times New Roman" w:hAnsi="Times New Roman" w:cs="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B64386">
        <w:rPr>
          <w:rFonts w:ascii="Times New Roman" w:hAnsi="Times New Roman" w:cs="Times New Roman"/>
          <w:color w:val="1D1B11"/>
          <w:sz w:val="28"/>
          <w:szCs w:val="28"/>
        </w:rPr>
        <w:t xml:space="preserve">по </w:t>
      </w:r>
      <w:r>
        <w:rPr>
          <w:rFonts w:ascii="Times New Roman" w:hAnsi="Times New Roman" w:cs="Times New Roman"/>
          <w:bCs/>
          <w:sz w:val="28"/>
          <w:szCs w:val="28"/>
          <w:lang w:eastAsia="ru-RU"/>
        </w:rPr>
        <w:t>выдаче</w:t>
      </w:r>
      <w:r w:rsidRPr="00B2711C">
        <w:rPr>
          <w:rFonts w:ascii="Times New Roman" w:hAnsi="Times New Roman" w:cs="Times New Roman"/>
          <w:bCs/>
          <w:sz w:val="28"/>
          <w:szCs w:val="28"/>
          <w:lang w:eastAsia="ru-RU"/>
        </w:rPr>
        <w:t xml:space="preserve"> справок об отказе от преимущественного права покупки доли в праве общей долевой собственности на жилые помещения</w:t>
      </w:r>
      <w:r w:rsidRPr="00B2711C">
        <w:rPr>
          <w:rFonts w:ascii="Times New Roman" w:hAnsi="Times New Roman" w:cs="Times New Roman"/>
          <w:color w:val="1D1B11"/>
          <w:sz w:val="28"/>
          <w:szCs w:val="28"/>
        </w:rPr>
        <w:t>,</w:t>
      </w:r>
      <w:r w:rsidRPr="00B64386">
        <w:rPr>
          <w:rFonts w:ascii="Times New Roman" w:hAnsi="Times New Roman" w:cs="Times New Roman"/>
          <w:color w:val="1D1B11"/>
          <w:sz w:val="28"/>
          <w:szCs w:val="28"/>
        </w:rPr>
        <w:t xml:space="preserve"> в</w:t>
      </w:r>
      <w:r w:rsidRPr="00B64386">
        <w:rPr>
          <w:rFonts w:ascii="Times New Roman" w:hAnsi="Times New Roman" w:cs="Times New Roman"/>
          <w:bCs/>
          <w:sz w:val="28"/>
          <w:szCs w:val="28"/>
        </w:rPr>
        <w:t xml:space="preserve"> соответствии с Жилищным </w:t>
      </w:r>
      <w:hyperlink r:id="rId8" w:history="1">
        <w:r w:rsidRPr="00B64386">
          <w:rPr>
            <w:rFonts w:ascii="Times New Roman" w:hAnsi="Times New Roman" w:cs="Times New Roman"/>
            <w:bCs/>
            <w:sz w:val="28"/>
            <w:szCs w:val="28"/>
          </w:rPr>
          <w:t>кодексом</w:t>
        </w:r>
      </w:hyperlink>
      <w:r w:rsidRPr="00B64386">
        <w:rPr>
          <w:rFonts w:ascii="Times New Roman" w:hAnsi="Times New Roman" w:cs="Times New Roman"/>
          <w:bCs/>
          <w:sz w:val="28"/>
          <w:szCs w:val="28"/>
        </w:rPr>
        <w:t xml:space="preserve"> Российской Федерации, </w:t>
      </w:r>
      <w:r w:rsidRPr="00B6438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B64386">
        <w:rPr>
          <w:rFonts w:ascii="Times New Roman" w:hAnsi="Times New Roman" w:cs="Times New Roman"/>
          <w:color w:val="1D1B11"/>
          <w:sz w:val="28"/>
          <w:szCs w:val="28"/>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b/>
          <w:sz w:val="28"/>
          <w:szCs w:val="28"/>
          <w:lang w:eastAsia="ru-RU"/>
        </w:rPr>
        <w:t xml:space="preserve"> </w:t>
      </w:r>
      <w:r w:rsidRPr="00B64386">
        <w:rPr>
          <w:rFonts w:ascii="Times New Roman" w:hAnsi="Times New Roman" w:cs="Times New Roman"/>
          <w:sz w:val="28"/>
          <w:szCs w:val="28"/>
        </w:rPr>
        <w:t>постановляю:</w:t>
      </w:r>
      <w:r w:rsidRPr="00B64386">
        <w:rPr>
          <w:rFonts w:ascii="Times New Roman" w:hAnsi="Times New Roman" w:cs="Times New Roman"/>
          <w:bCs/>
          <w:sz w:val="28"/>
          <w:szCs w:val="28"/>
        </w:rPr>
        <w:t xml:space="preserve"> </w:t>
      </w:r>
    </w:p>
    <w:p w:rsidR="002F1BA6" w:rsidRPr="00B2711C" w:rsidRDefault="002F1BA6" w:rsidP="00B2711C">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Cs/>
          <w:color w:val="1D1B11"/>
          <w:sz w:val="28"/>
          <w:szCs w:val="28"/>
        </w:rPr>
      </w:pPr>
      <w:r w:rsidRPr="00B2711C">
        <w:rPr>
          <w:rFonts w:ascii="Times New Roman" w:hAnsi="Times New Roman" w:cs="Times New Roman"/>
          <w:bCs/>
          <w:sz w:val="28"/>
          <w:szCs w:val="28"/>
        </w:rPr>
        <w:t>1.</w:t>
      </w:r>
      <w:r>
        <w:rPr>
          <w:rFonts w:ascii="Times New Roman" w:hAnsi="Times New Roman" w:cs="Times New Roman"/>
          <w:bCs/>
          <w:sz w:val="28"/>
          <w:szCs w:val="28"/>
        </w:rPr>
        <w:t xml:space="preserve"> </w:t>
      </w:r>
      <w:r w:rsidRPr="00B2711C">
        <w:rPr>
          <w:rFonts w:ascii="Times New Roman" w:hAnsi="Times New Roman" w:cs="Times New Roman"/>
          <w:bCs/>
          <w:sz w:val="28"/>
          <w:szCs w:val="28"/>
        </w:rPr>
        <w:t xml:space="preserve">Утвердить </w:t>
      </w:r>
      <w:r w:rsidRPr="00B2711C">
        <w:rPr>
          <w:rFonts w:ascii="Times New Roman" w:hAnsi="Times New Roman" w:cs="Times New Roman"/>
          <w:sz w:val="28"/>
          <w:szCs w:val="28"/>
        </w:rPr>
        <w:t xml:space="preserve">административный регламент по предоставлению администрацией </w:t>
      </w:r>
      <w:r w:rsidRPr="00B2711C">
        <w:rPr>
          <w:rFonts w:ascii="Times New Roman" w:hAnsi="Times New Roman" w:cs="Times New Roman"/>
          <w:bCs/>
          <w:sz w:val="28"/>
          <w:szCs w:val="28"/>
        </w:rPr>
        <w:t xml:space="preserve">Синявинского городского поселения Кировского муниципального района Ленинградской области </w:t>
      </w:r>
      <w:r w:rsidRPr="00B2711C">
        <w:rPr>
          <w:rFonts w:ascii="Times New Roman" w:hAnsi="Times New Roman" w:cs="Times New Roman"/>
          <w:sz w:val="28"/>
          <w:szCs w:val="28"/>
        </w:rPr>
        <w:t xml:space="preserve">муниципальной услуги </w:t>
      </w:r>
      <w:r w:rsidRPr="00B2711C">
        <w:rPr>
          <w:rFonts w:ascii="Times New Roman" w:hAnsi="Times New Roman" w:cs="Times New Roman"/>
          <w:bCs/>
          <w:color w:val="1D1B11"/>
          <w:sz w:val="28"/>
          <w:szCs w:val="28"/>
        </w:rPr>
        <w:t>«</w:t>
      </w:r>
      <w:r w:rsidRPr="00B2711C">
        <w:rPr>
          <w:rFonts w:ascii="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B2711C">
        <w:rPr>
          <w:rFonts w:ascii="Times New Roman" w:hAnsi="Times New Roman" w:cs="Times New Roman"/>
          <w:bCs/>
          <w:color w:val="1D1B11"/>
          <w:sz w:val="28"/>
          <w:szCs w:val="28"/>
        </w:rPr>
        <w:t xml:space="preserve"> </w:t>
      </w:r>
      <w:r w:rsidRPr="00B2711C">
        <w:rPr>
          <w:rFonts w:ascii="Times New Roman" w:hAnsi="Times New Roman" w:cs="Times New Roman"/>
          <w:color w:val="1D1B11"/>
          <w:sz w:val="28"/>
          <w:szCs w:val="28"/>
        </w:rPr>
        <w:t>согласно приложению.</w:t>
      </w:r>
    </w:p>
    <w:p w:rsidR="002F1BA6" w:rsidRDefault="002F1BA6"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sz w:val="28"/>
          <w:szCs w:val="28"/>
        </w:rPr>
      </w:pPr>
      <w:r>
        <w:rPr>
          <w:rFonts w:ascii="Times New Roman" w:hAnsi="Times New Roman" w:cs="Times New Roman"/>
          <w:sz w:val="28"/>
          <w:szCs w:val="28"/>
        </w:rPr>
        <w:t>2</w:t>
      </w:r>
      <w:r w:rsidRPr="00477A1B">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 постановление администрации муниципального образования Синявинское городское поселение муниципального образования Кировский муниципальный район Ленинградской области от 28 июня 2012 года № 128 «Об утверждении административного регламента по предоставлению администрацией муниципального образования Синявинское городское поселение муниципального образования Кировский муниципальный район Ленинградской области муниципальной услуги «Оформление согласия или отказа от права преимущественной покупки доли в праве собственности на жилое помещение».</w:t>
      </w:r>
    </w:p>
    <w:p w:rsidR="002F1BA6" w:rsidRDefault="002F1BA6" w:rsidP="00B256E8">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sz w:val="28"/>
          <w:szCs w:val="28"/>
        </w:rPr>
      </w:pPr>
      <w:r>
        <w:rPr>
          <w:rFonts w:ascii="Times New Roman" w:hAnsi="Times New Roman" w:cs="Times New Roman"/>
          <w:bCs/>
          <w:sz w:val="28"/>
          <w:szCs w:val="28"/>
        </w:rPr>
        <w:t xml:space="preserve">3. </w:t>
      </w:r>
      <w:r w:rsidRPr="00477A1B">
        <w:rPr>
          <w:rFonts w:ascii="Times New Roman" w:hAnsi="Times New Roman" w:cs="Times New Roman"/>
          <w:bCs/>
          <w:sz w:val="28"/>
          <w:szCs w:val="28"/>
        </w:rPr>
        <w:t xml:space="preserve">Настоящие постановление вступает в силу </w:t>
      </w:r>
      <w:r w:rsidRPr="00477A1B">
        <w:rPr>
          <w:rFonts w:ascii="Times New Roman" w:hAnsi="Times New Roman" w:cs="Times New Roman"/>
          <w:sz w:val="28"/>
          <w:szCs w:val="28"/>
        </w:rPr>
        <w:t>со дня его официального опубликования.</w:t>
      </w:r>
    </w:p>
    <w:p w:rsidR="002F1BA6" w:rsidRPr="00477A1B" w:rsidRDefault="002F1BA6"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
          <w:color w:val="1D1B11"/>
          <w:sz w:val="28"/>
          <w:szCs w:val="28"/>
        </w:rPr>
      </w:pPr>
      <w:r>
        <w:rPr>
          <w:rFonts w:ascii="Times New Roman" w:hAnsi="Times New Roman" w:cs="Times New Roman"/>
          <w:sz w:val="28"/>
          <w:szCs w:val="28"/>
        </w:rPr>
        <w:t xml:space="preserve">4. </w:t>
      </w:r>
      <w:r w:rsidRPr="00477A1B">
        <w:rPr>
          <w:rFonts w:ascii="Times New Roman" w:hAnsi="Times New Roman" w:cs="Times New Roman"/>
          <w:sz w:val="28"/>
          <w:szCs w:val="28"/>
        </w:rPr>
        <w:t>Контроль за исполнением настоящего постановления оставляю за собой.</w:t>
      </w:r>
    </w:p>
    <w:p w:rsidR="002F1BA6" w:rsidRDefault="002F1BA6" w:rsidP="00477A1B">
      <w:pPr>
        <w:autoSpaceDE w:val="0"/>
        <w:autoSpaceDN w:val="0"/>
        <w:adjustRightInd w:val="0"/>
        <w:spacing w:after="0" w:line="240" w:lineRule="auto"/>
        <w:ind w:left="-284" w:firstLine="568"/>
        <w:jc w:val="both"/>
        <w:rPr>
          <w:rFonts w:ascii="Times New Roman" w:hAnsi="Times New Roman" w:cs="Times New Roman"/>
          <w:bCs/>
          <w:sz w:val="28"/>
          <w:szCs w:val="28"/>
        </w:rPr>
      </w:pPr>
    </w:p>
    <w:p w:rsidR="002F1BA6" w:rsidRDefault="002F1BA6" w:rsidP="00D741B4">
      <w:pPr>
        <w:autoSpaceDE w:val="0"/>
        <w:autoSpaceDN w:val="0"/>
        <w:adjustRightInd w:val="0"/>
        <w:spacing w:after="0" w:line="240" w:lineRule="auto"/>
        <w:jc w:val="both"/>
        <w:rPr>
          <w:rFonts w:ascii="Times New Roman" w:hAnsi="Times New Roman" w:cs="Times New Roman"/>
          <w:bCs/>
          <w:sz w:val="28"/>
          <w:szCs w:val="28"/>
        </w:rPr>
      </w:pPr>
    </w:p>
    <w:p w:rsidR="002F1BA6" w:rsidRPr="00477A1B" w:rsidRDefault="002F1BA6" w:rsidP="00D741B4">
      <w:pPr>
        <w:autoSpaceDE w:val="0"/>
        <w:autoSpaceDN w:val="0"/>
        <w:adjustRightInd w:val="0"/>
        <w:spacing w:after="0" w:line="240" w:lineRule="auto"/>
        <w:ind w:left="-284"/>
        <w:jc w:val="both"/>
        <w:rPr>
          <w:rFonts w:ascii="Times New Roman" w:hAnsi="Times New Roman" w:cs="Times New Roman"/>
          <w:bCs/>
          <w:sz w:val="28"/>
          <w:szCs w:val="28"/>
        </w:rPr>
      </w:pPr>
      <w:r w:rsidRPr="00477A1B">
        <w:rPr>
          <w:rFonts w:ascii="Times New Roman" w:hAnsi="Times New Roman" w:cs="Times New Roman"/>
          <w:bCs/>
          <w:sz w:val="28"/>
          <w:szCs w:val="28"/>
        </w:rPr>
        <w:t xml:space="preserve">Глава администрации                                              </w:t>
      </w:r>
      <w:r>
        <w:rPr>
          <w:rFonts w:ascii="Times New Roman" w:hAnsi="Times New Roman" w:cs="Times New Roman"/>
          <w:bCs/>
          <w:sz w:val="28"/>
          <w:szCs w:val="28"/>
        </w:rPr>
        <w:t xml:space="preserve">                  </w:t>
      </w:r>
      <w:r w:rsidRPr="00477A1B">
        <w:rPr>
          <w:rFonts w:ascii="Times New Roman" w:hAnsi="Times New Roman" w:cs="Times New Roman"/>
          <w:bCs/>
          <w:sz w:val="28"/>
          <w:szCs w:val="28"/>
        </w:rPr>
        <w:t xml:space="preserve">    Е.А. Макштутис</w:t>
      </w:r>
    </w:p>
    <w:p w:rsidR="002F1BA6" w:rsidRDefault="002F1BA6" w:rsidP="00477A1B">
      <w:pPr>
        <w:autoSpaceDE w:val="0"/>
        <w:autoSpaceDN w:val="0"/>
        <w:adjustRightInd w:val="0"/>
        <w:spacing w:after="0" w:line="240" w:lineRule="auto"/>
        <w:ind w:left="-284" w:firstLine="568"/>
        <w:jc w:val="both"/>
        <w:rPr>
          <w:rFonts w:ascii="Times New Roman" w:hAnsi="Times New Roman" w:cs="Times New Roman"/>
          <w:bCs/>
        </w:rPr>
      </w:pPr>
    </w:p>
    <w:p w:rsidR="002F1BA6" w:rsidRDefault="002F1BA6" w:rsidP="00477A1B">
      <w:pPr>
        <w:autoSpaceDE w:val="0"/>
        <w:autoSpaceDN w:val="0"/>
        <w:adjustRightInd w:val="0"/>
        <w:spacing w:after="0" w:line="240" w:lineRule="auto"/>
        <w:ind w:left="-284" w:firstLine="568"/>
        <w:jc w:val="both"/>
        <w:rPr>
          <w:rFonts w:ascii="Times New Roman" w:hAnsi="Times New Roman" w:cs="Times New Roman"/>
          <w:bCs/>
        </w:rPr>
      </w:pPr>
    </w:p>
    <w:p w:rsidR="002F1BA6" w:rsidRDefault="002F1BA6" w:rsidP="00477A1B">
      <w:pPr>
        <w:autoSpaceDE w:val="0"/>
        <w:autoSpaceDN w:val="0"/>
        <w:adjustRightInd w:val="0"/>
        <w:spacing w:after="0" w:line="240" w:lineRule="auto"/>
        <w:ind w:left="-284" w:firstLine="568"/>
        <w:jc w:val="both"/>
        <w:rPr>
          <w:rFonts w:ascii="Times New Roman" w:hAnsi="Times New Roman" w:cs="Times New Roman"/>
          <w:bCs/>
        </w:rPr>
      </w:pPr>
    </w:p>
    <w:p w:rsidR="002F1BA6" w:rsidRPr="00066AD6" w:rsidRDefault="002F1BA6" w:rsidP="00066AD6">
      <w:pPr>
        <w:autoSpaceDE w:val="0"/>
        <w:autoSpaceDN w:val="0"/>
        <w:adjustRightInd w:val="0"/>
        <w:spacing w:after="0" w:line="240" w:lineRule="auto"/>
        <w:ind w:left="-284"/>
        <w:jc w:val="both"/>
        <w:rPr>
          <w:rFonts w:ascii="Times New Roman" w:hAnsi="Times New Roman" w:cs="Times New Roman"/>
          <w:bCs/>
        </w:rPr>
      </w:pPr>
      <w:r>
        <w:rPr>
          <w:rFonts w:ascii="Times New Roman" w:hAnsi="Times New Roman" w:cs="Times New Roman"/>
          <w:bCs/>
        </w:rPr>
        <w:t>Р</w:t>
      </w:r>
      <w:r w:rsidRPr="00477A1B">
        <w:rPr>
          <w:rFonts w:ascii="Times New Roman" w:hAnsi="Times New Roman" w:cs="Times New Roman"/>
          <w:bCs/>
        </w:rPr>
        <w:t>азослано: в дело, прок</w:t>
      </w:r>
      <w:r>
        <w:rPr>
          <w:rFonts w:ascii="Times New Roman" w:hAnsi="Times New Roman" w:cs="Times New Roman"/>
          <w:bCs/>
        </w:rPr>
        <w:t>уратура, газета «Наше Синявино».</w:t>
      </w:r>
    </w:p>
    <w:p w:rsidR="002F1BA6" w:rsidRDefault="002F1BA6" w:rsidP="00233D41">
      <w:pPr>
        <w:tabs>
          <w:tab w:val="left" w:pos="142"/>
          <w:tab w:val="left" w:pos="284"/>
        </w:tabs>
        <w:spacing w:after="0" w:line="240" w:lineRule="auto"/>
        <w:rPr>
          <w:rFonts w:ascii="Times New Roman" w:hAnsi="Times New Roman" w:cs="Times New Roman"/>
          <w:color w:val="1D1B11"/>
        </w:rPr>
      </w:pPr>
    </w:p>
    <w:p w:rsidR="002F1BA6" w:rsidRDefault="002F1BA6" w:rsidP="00233D41">
      <w:pPr>
        <w:tabs>
          <w:tab w:val="left" w:pos="142"/>
          <w:tab w:val="left" w:pos="284"/>
        </w:tabs>
        <w:spacing w:after="0" w:line="240" w:lineRule="auto"/>
        <w:rPr>
          <w:rFonts w:ascii="Times New Roman" w:hAnsi="Times New Roman" w:cs="Times New Roman"/>
          <w:color w:val="1D1B11"/>
        </w:rPr>
      </w:pPr>
    </w:p>
    <w:p w:rsidR="002F1BA6" w:rsidRDefault="002F1BA6" w:rsidP="001F312F">
      <w:pPr>
        <w:tabs>
          <w:tab w:val="left" w:pos="142"/>
          <w:tab w:val="left" w:pos="284"/>
        </w:tabs>
        <w:spacing w:after="0" w:line="240" w:lineRule="auto"/>
        <w:jc w:val="right"/>
        <w:rPr>
          <w:rFonts w:ascii="Times New Roman" w:hAnsi="Times New Roman" w:cs="Times New Roman"/>
          <w:color w:val="1D1B11"/>
        </w:rPr>
      </w:pPr>
      <w:r w:rsidRPr="001F312F">
        <w:rPr>
          <w:rFonts w:ascii="Times New Roman" w:hAnsi="Times New Roman" w:cs="Times New Roman"/>
          <w:color w:val="1D1B11"/>
        </w:rPr>
        <w:t>Приложение, утверждено</w:t>
      </w:r>
    </w:p>
    <w:p w:rsidR="002F1BA6" w:rsidRPr="001F312F" w:rsidRDefault="002F1BA6" w:rsidP="001F312F">
      <w:pPr>
        <w:tabs>
          <w:tab w:val="left" w:pos="142"/>
          <w:tab w:val="left" w:pos="284"/>
        </w:tabs>
        <w:spacing w:after="0" w:line="240" w:lineRule="auto"/>
        <w:jc w:val="right"/>
        <w:rPr>
          <w:rFonts w:ascii="Times New Roman" w:hAnsi="Times New Roman" w:cs="Times New Roman"/>
          <w:color w:val="1D1B11"/>
        </w:rPr>
      </w:pPr>
      <w:r w:rsidRPr="001F312F">
        <w:rPr>
          <w:rFonts w:ascii="Times New Roman" w:hAnsi="Times New Roman" w:cs="Times New Roman"/>
          <w:color w:val="1D1B11"/>
        </w:rPr>
        <w:t xml:space="preserve"> постановлением администрации </w:t>
      </w:r>
    </w:p>
    <w:p w:rsidR="002F1BA6" w:rsidRPr="001F312F" w:rsidRDefault="002F1BA6" w:rsidP="001F312F">
      <w:pPr>
        <w:tabs>
          <w:tab w:val="left" w:pos="142"/>
          <w:tab w:val="left" w:pos="284"/>
        </w:tabs>
        <w:spacing w:after="0" w:line="240" w:lineRule="auto"/>
        <w:jc w:val="right"/>
        <w:rPr>
          <w:rFonts w:ascii="Times New Roman" w:hAnsi="Times New Roman" w:cs="Times New Roman"/>
          <w:color w:val="1D1B11"/>
        </w:rPr>
      </w:pPr>
      <w:r>
        <w:rPr>
          <w:rFonts w:ascii="Times New Roman" w:hAnsi="Times New Roman" w:cs="Times New Roman"/>
          <w:color w:val="1D1B11"/>
        </w:rPr>
        <w:t>от «11» февраля 2015 года</w:t>
      </w:r>
      <w:r w:rsidRPr="001F312F">
        <w:rPr>
          <w:rFonts w:ascii="Times New Roman" w:hAnsi="Times New Roman" w:cs="Times New Roman"/>
          <w:color w:val="1D1B11"/>
        </w:rPr>
        <w:t xml:space="preserve"> №  </w:t>
      </w:r>
      <w:r>
        <w:rPr>
          <w:rFonts w:ascii="Times New Roman" w:hAnsi="Times New Roman" w:cs="Times New Roman"/>
          <w:color w:val="1D1B11"/>
        </w:rPr>
        <w:t>24</w:t>
      </w:r>
    </w:p>
    <w:p w:rsidR="002F1BA6" w:rsidRDefault="002F1BA6" w:rsidP="004455D9">
      <w:pPr>
        <w:spacing w:after="0" w:line="240" w:lineRule="auto"/>
        <w:jc w:val="right"/>
        <w:rPr>
          <w:rFonts w:ascii="Times New Roman" w:hAnsi="Times New Roman" w:cs="Times New Roman"/>
          <w:bCs/>
          <w:sz w:val="24"/>
          <w:szCs w:val="24"/>
          <w:lang w:eastAsia="ru-RU"/>
        </w:rPr>
      </w:pPr>
    </w:p>
    <w:p w:rsidR="002F1BA6" w:rsidRDefault="002F1BA6" w:rsidP="004455D9">
      <w:pPr>
        <w:spacing w:after="0" w:line="240" w:lineRule="auto"/>
        <w:jc w:val="right"/>
        <w:rPr>
          <w:rFonts w:ascii="Times New Roman" w:hAnsi="Times New Roman" w:cs="Times New Roman"/>
          <w:bCs/>
          <w:sz w:val="24"/>
          <w:szCs w:val="24"/>
          <w:lang w:eastAsia="ru-RU"/>
        </w:rPr>
      </w:pPr>
    </w:p>
    <w:p w:rsidR="002F1BA6" w:rsidRPr="00C510EC" w:rsidRDefault="002F1BA6"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p>
    <w:p w:rsidR="002F1BA6" w:rsidRDefault="002F1BA6"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w:t>
      </w:r>
      <w:r w:rsidRPr="009011FD">
        <w:rPr>
          <w:rFonts w:ascii="Times New Roman" w:hAnsi="Times New Roman" w:cs="Times New Roman"/>
          <w:b/>
          <w:bCs/>
          <w:sz w:val="24"/>
          <w:szCs w:val="24"/>
          <w:lang w:eastAsia="ru-RU"/>
        </w:rPr>
        <w:t xml:space="preserve"> предоставлени</w:t>
      </w:r>
      <w:r>
        <w:rPr>
          <w:rFonts w:ascii="Times New Roman" w:hAnsi="Times New Roman" w:cs="Times New Roman"/>
          <w:b/>
          <w:bCs/>
          <w:sz w:val="24"/>
          <w:szCs w:val="24"/>
          <w:lang w:eastAsia="ru-RU"/>
        </w:rPr>
        <w:t>ю</w:t>
      </w:r>
      <w:r w:rsidRPr="009011FD">
        <w:rPr>
          <w:rFonts w:ascii="Times New Roman" w:hAnsi="Times New Roman" w:cs="Times New Roman"/>
          <w:b/>
          <w:bCs/>
          <w:sz w:val="24"/>
          <w:szCs w:val="24"/>
          <w:lang w:eastAsia="ru-RU"/>
        </w:rPr>
        <w:t xml:space="preserve"> муниципальной услуги </w:t>
      </w:r>
    </w:p>
    <w:p w:rsidR="002F1BA6" w:rsidRDefault="002F1BA6" w:rsidP="00B2711C">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bCs/>
          <w:color w:val="1D1B11"/>
          <w:sz w:val="28"/>
          <w:szCs w:val="28"/>
        </w:rPr>
      </w:pPr>
      <w:r w:rsidRPr="00477A1B">
        <w:rPr>
          <w:rFonts w:ascii="Times New Roman" w:hAnsi="Times New Roman" w:cs="Times New Roman"/>
          <w:b/>
          <w:bCs/>
          <w:color w:val="1D1B11"/>
          <w:sz w:val="24"/>
          <w:szCs w:val="24"/>
        </w:rPr>
        <w:t>«</w:t>
      </w:r>
      <w:r>
        <w:rPr>
          <w:rFonts w:ascii="Times New Roman" w:hAnsi="Times New Roman" w:cs="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p w:rsidR="002F1BA6" w:rsidRDefault="002F1BA6" w:rsidP="00B2711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w:t>
      </w:r>
    </w:p>
    <w:p w:rsidR="002F1BA6" w:rsidRPr="00F078B4" w:rsidRDefault="002F1BA6" w:rsidP="0052524C">
      <w:pPr>
        <w:widowControl w:val="0"/>
        <w:autoSpaceDE w:val="0"/>
        <w:autoSpaceDN w:val="0"/>
        <w:adjustRightInd w:val="0"/>
        <w:spacing w:after="0" w:line="240" w:lineRule="auto"/>
        <w:jc w:val="center"/>
        <w:outlineLvl w:val="1"/>
        <w:rPr>
          <w:rFonts w:ascii="Times New Roman" w:hAnsi="Times New Roman" w:cs="Times New Roman"/>
          <w:b/>
          <w:sz w:val="24"/>
          <w:szCs w:val="24"/>
        </w:rPr>
      </w:pPr>
      <w:smartTag w:uri="urn:schemas-microsoft-com:office:smarttags" w:element="place">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w:t>
        </w:r>
      </w:smartTag>
      <w:r w:rsidRPr="00F078B4">
        <w:rPr>
          <w:rFonts w:ascii="Times New Roman" w:hAnsi="Times New Roman" w:cs="Times New Roman"/>
          <w:b/>
          <w:sz w:val="24"/>
          <w:szCs w:val="24"/>
        </w:rPr>
        <w:t xml:space="preserve"> Общие положения</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4"/>
          <w:szCs w:val="24"/>
        </w:rPr>
      </w:pPr>
    </w:p>
    <w:p w:rsidR="002F1BA6" w:rsidRPr="00C46998" w:rsidRDefault="002F1BA6" w:rsidP="0052524C">
      <w:pPr>
        <w:pStyle w:val="ListParagraph"/>
        <w:spacing w:line="240" w:lineRule="auto"/>
        <w:ind w:left="0" w:firstLine="705"/>
        <w:jc w:val="both"/>
        <w:rPr>
          <w:rFonts w:ascii="Times New Roman" w:hAnsi="Times New Roman" w:cs="Times New Roman"/>
          <w:b/>
          <w:bCs/>
          <w:sz w:val="24"/>
          <w:szCs w:val="24"/>
          <w:lang w:eastAsia="ru-RU"/>
        </w:rPr>
      </w:pPr>
      <w:r w:rsidRPr="00C46998">
        <w:rPr>
          <w:rFonts w:ascii="Times New Roman" w:hAnsi="Times New Roman" w:cs="Times New Roman"/>
          <w:b/>
          <w:bCs/>
          <w:sz w:val="24"/>
          <w:szCs w:val="24"/>
          <w:lang w:eastAsia="ru-RU"/>
        </w:rPr>
        <w:t>1.1. Наименование муниципальной услуги.</w:t>
      </w:r>
    </w:p>
    <w:p w:rsidR="002F1BA6" w:rsidRDefault="002F1BA6" w:rsidP="0052524C">
      <w:pPr>
        <w:widowControl w:val="0"/>
        <w:autoSpaceDE w:val="0"/>
        <w:autoSpaceDN w:val="0"/>
        <w:adjustRightInd w:val="0"/>
        <w:spacing w:after="0" w:line="240" w:lineRule="auto"/>
        <w:ind w:firstLine="705"/>
        <w:jc w:val="both"/>
        <w:outlineLvl w:val="0"/>
        <w:rPr>
          <w:rFonts w:ascii="Times New Roman" w:hAnsi="Times New Roman" w:cs="Times New Roman"/>
          <w:sz w:val="24"/>
          <w:szCs w:val="24"/>
          <w:lang w:eastAsia="ru-RU"/>
        </w:rPr>
      </w:pPr>
      <w:r w:rsidRPr="00C46998">
        <w:rPr>
          <w:rFonts w:ascii="Times New Roman" w:hAnsi="Times New Roman" w:cs="Times New Roman"/>
          <w:sz w:val="24"/>
          <w:szCs w:val="24"/>
          <w:lang w:eastAsia="ru-RU"/>
        </w:rPr>
        <w:t>Административный регламент по предоставлению муниципальной услуги «</w:t>
      </w:r>
      <w:r w:rsidRPr="00C46998">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C46998">
        <w:rPr>
          <w:rFonts w:ascii="Times New Roman" w:hAnsi="Times New Roman" w:cs="Times New Roman"/>
          <w:sz w:val="24"/>
          <w:szCs w:val="24"/>
          <w:lang w:eastAsia="ru-RU"/>
        </w:rPr>
        <w:t xml:space="preserve"> (далее - административный регламент и муниципальная услуга соответственно) разработан в целях применения </w:t>
      </w:r>
      <w:r w:rsidRPr="00D741B4">
        <w:rPr>
          <w:rFonts w:ascii="Times New Roman" w:hAnsi="Times New Roman" w:cs="Times New Roman"/>
          <w:sz w:val="24"/>
          <w:szCs w:val="24"/>
          <w:lang w:eastAsia="ru-RU"/>
        </w:rPr>
        <w:t xml:space="preserve">положений Жилищного кодекса Российской Федерации </w:t>
      </w:r>
      <w:r w:rsidRPr="00C46998">
        <w:rPr>
          <w:rFonts w:ascii="Times New Roman" w:hAnsi="Times New Roman" w:cs="Times New Roman"/>
          <w:sz w:val="24"/>
          <w:szCs w:val="24"/>
          <w:lang w:eastAsia="ru-RU"/>
        </w:rPr>
        <w:t>администрацией Синявинского городского поселения Кировского муниципального района Ленинградской области (далее – администрация) при</w:t>
      </w:r>
      <w:r w:rsidRPr="00C46998">
        <w:rPr>
          <w:rFonts w:ascii="Times New Roman" w:hAnsi="Times New Roman" w:cs="Times New Roman"/>
          <w:sz w:val="24"/>
          <w:szCs w:val="24"/>
        </w:rPr>
        <w:t xml:space="preserve"> выдаче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4"/>
          <w:szCs w:val="24"/>
          <w:lang w:eastAsia="ru-RU"/>
        </w:rPr>
        <w:t>, распоряжение которым отнесено законодательством Российской Федерации к полномочиям органов местного самоуправления.</w:t>
      </w:r>
    </w:p>
    <w:p w:rsidR="002F1BA6" w:rsidRPr="00C46998" w:rsidRDefault="002F1BA6" w:rsidP="0052524C">
      <w:pPr>
        <w:widowControl w:val="0"/>
        <w:autoSpaceDE w:val="0"/>
        <w:autoSpaceDN w:val="0"/>
        <w:adjustRightInd w:val="0"/>
        <w:spacing w:after="0" w:line="240" w:lineRule="auto"/>
        <w:ind w:firstLine="705"/>
        <w:jc w:val="both"/>
        <w:outlineLvl w:val="0"/>
        <w:rPr>
          <w:rFonts w:ascii="Times New Roman" w:hAnsi="Times New Roman" w:cs="Times New Roman"/>
          <w:sz w:val="24"/>
          <w:szCs w:val="24"/>
        </w:rPr>
      </w:pPr>
    </w:p>
    <w:p w:rsidR="002F1BA6" w:rsidRPr="00C46998" w:rsidRDefault="002F1BA6" w:rsidP="0052524C">
      <w:pPr>
        <w:spacing w:after="0" w:line="240" w:lineRule="auto"/>
        <w:ind w:firstLine="705"/>
        <w:jc w:val="both"/>
        <w:rPr>
          <w:rFonts w:ascii="Times New Roman" w:hAnsi="Times New Roman" w:cs="Times New Roman"/>
          <w:b/>
          <w:sz w:val="24"/>
          <w:szCs w:val="24"/>
        </w:rPr>
      </w:pPr>
      <w:r w:rsidRPr="00C46998">
        <w:rPr>
          <w:rFonts w:ascii="Times New Roman" w:hAnsi="Times New Roman" w:cs="Times New Roman"/>
          <w:b/>
          <w:sz w:val="24"/>
          <w:szCs w:val="24"/>
        </w:rPr>
        <w:t>1.2. Наи</w:t>
      </w:r>
      <w:r>
        <w:rPr>
          <w:rFonts w:ascii="Times New Roman" w:hAnsi="Times New Roman" w:cs="Times New Roman"/>
          <w:b/>
          <w:sz w:val="24"/>
          <w:szCs w:val="24"/>
        </w:rPr>
        <w:t>менование муниципальной услуги.</w:t>
      </w:r>
    </w:p>
    <w:p w:rsidR="002F1BA6" w:rsidRDefault="002F1BA6" w:rsidP="0052524C">
      <w:pPr>
        <w:spacing w:after="0" w:line="240" w:lineRule="auto"/>
        <w:ind w:firstLine="705"/>
        <w:jc w:val="both"/>
        <w:rPr>
          <w:rFonts w:ascii="Times New Roman" w:hAnsi="Times New Roman" w:cs="Times New Roman"/>
          <w:sz w:val="24"/>
          <w:szCs w:val="24"/>
        </w:rPr>
      </w:pPr>
      <w:r w:rsidRPr="00C46998">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Pr>
          <w:rFonts w:ascii="Times New Roman" w:hAnsi="Times New Roman" w:cs="Times New Roman"/>
          <w:sz w:val="24"/>
          <w:szCs w:val="24"/>
        </w:rPr>
        <w:t>обственности на жилые помещения</w:t>
      </w:r>
      <w:r w:rsidRPr="00C46998">
        <w:rPr>
          <w:rFonts w:ascii="Times New Roman" w:hAnsi="Times New Roman" w:cs="Times New Roman"/>
          <w:sz w:val="24"/>
          <w:szCs w:val="24"/>
        </w:rPr>
        <w:t>.</w:t>
      </w:r>
    </w:p>
    <w:p w:rsidR="002F1BA6" w:rsidRPr="00C46998" w:rsidRDefault="002F1BA6" w:rsidP="0052524C">
      <w:pPr>
        <w:spacing w:after="0" w:line="240" w:lineRule="auto"/>
        <w:ind w:firstLine="705"/>
        <w:jc w:val="both"/>
        <w:rPr>
          <w:rFonts w:ascii="Times New Roman" w:hAnsi="Times New Roman" w:cs="Times New Roman"/>
          <w:sz w:val="24"/>
          <w:szCs w:val="24"/>
        </w:rPr>
      </w:pPr>
    </w:p>
    <w:p w:rsidR="002F1BA6" w:rsidRPr="00C46998" w:rsidRDefault="002F1BA6" w:rsidP="0052524C">
      <w:pPr>
        <w:pStyle w:val="ListParagraph"/>
        <w:numPr>
          <w:ilvl w:val="1"/>
          <w:numId w:val="19"/>
        </w:numPr>
        <w:spacing w:line="240" w:lineRule="auto"/>
        <w:ind w:left="0" w:firstLine="705"/>
        <w:contextualSpacing/>
        <w:jc w:val="both"/>
        <w:rPr>
          <w:rFonts w:ascii="Times New Roman" w:hAnsi="Times New Roman" w:cs="Times New Roman"/>
          <w:b/>
          <w:sz w:val="24"/>
          <w:szCs w:val="24"/>
        </w:rPr>
      </w:pPr>
      <w:r w:rsidRPr="00C46998">
        <w:rPr>
          <w:rFonts w:ascii="Times New Roman" w:hAnsi="Times New Roman" w:cs="Times New Roman"/>
          <w:b/>
          <w:sz w:val="24"/>
          <w:szCs w:val="24"/>
        </w:rPr>
        <w:t xml:space="preserve">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F1BA6" w:rsidRPr="00C46998" w:rsidRDefault="002F1BA6" w:rsidP="0052524C">
      <w:pPr>
        <w:spacing w:after="0" w:line="240" w:lineRule="auto"/>
        <w:ind w:firstLine="705"/>
        <w:jc w:val="both"/>
        <w:rPr>
          <w:rFonts w:ascii="Times New Roman" w:hAnsi="Times New Roman" w:cs="Times New Roman"/>
          <w:sz w:val="24"/>
          <w:szCs w:val="24"/>
        </w:rPr>
      </w:pPr>
      <w:r w:rsidRPr="00C46998">
        <w:rPr>
          <w:rFonts w:ascii="Times New Roman" w:hAnsi="Times New Roman" w:cs="Times New Roman"/>
          <w:sz w:val="24"/>
          <w:szCs w:val="24"/>
          <w:lang w:eastAsia="ru-RU"/>
        </w:rPr>
        <w:t>Предоставление муниципальной услуги «</w:t>
      </w:r>
      <w:r w:rsidRPr="00C46998">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Pr>
          <w:rFonts w:ascii="Times New Roman" w:hAnsi="Times New Roman" w:cs="Times New Roman"/>
          <w:sz w:val="24"/>
          <w:szCs w:val="24"/>
        </w:rPr>
        <w:t>обственности на жилые помещения</w:t>
      </w:r>
      <w:r w:rsidRPr="00C46998">
        <w:rPr>
          <w:rFonts w:ascii="Times New Roman" w:hAnsi="Times New Roman" w:cs="Times New Roman"/>
          <w:sz w:val="24"/>
          <w:szCs w:val="24"/>
          <w:lang w:eastAsia="ru-RU"/>
        </w:rPr>
        <w:t>» осуществляется администрацией Синявинского городского поселения Кировского муниципального района Ленинградской области (далее – орган местного самоуправления, предоставляющий муниципальную услугу).</w:t>
      </w:r>
    </w:p>
    <w:p w:rsidR="002F1BA6" w:rsidRPr="00C46998" w:rsidRDefault="002F1BA6" w:rsidP="0052524C">
      <w:pPr>
        <w:spacing w:after="0" w:line="240" w:lineRule="auto"/>
        <w:ind w:firstLine="709"/>
        <w:jc w:val="both"/>
        <w:rPr>
          <w:rFonts w:ascii="Times New Roman" w:hAnsi="Times New Roman" w:cs="Times New Roman"/>
          <w:sz w:val="24"/>
          <w:szCs w:val="24"/>
          <w:lang w:eastAsia="ru-RU"/>
        </w:rPr>
      </w:pPr>
      <w:r w:rsidRPr="00C46998">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Pr>
          <w:rFonts w:ascii="Times New Roman" w:hAnsi="Times New Roman" w:cs="Times New Roman"/>
          <w:sz w:val="24"/>
          <w:szCs w:val="24"/>
        </w:rPr>
        <w:t xml:space="preserve">сектор управления муниципальным имуществом </w:t>
      </w:r>
      <w:r w:rsidRPr="00C46998">
        <w:rPr>
          <w:rFonts w:ascii="Times New Roman" w:hAnsi="Times New Roman" w:cs="Times New Roman"/>
          <w:sz w:val="24"/>
          <w:szCs w:val="24"/>
        </w:rPr>
        <w:t>администрации Синявинского городского поселения Кировского муниципального района Ленинградс</w:t>
      </w:r>
      <w:r>
        <w:rPr>
          <w:rFonts w:ascii="Times New Roman" w:hAnsi="Times New Roman" w:cs="Times New Roman"/>
          <w:sz w:val="24"/>
          <w:szCs w:val="24"/>
        </w:rPr>
        <w:t>кой области  (далее – сектор УМИ</w:t>
      </w:r>
      <w:r w:rsidRPr="00C46998">
        <w:rPr>
          <w:rFonts w:ascii="Times New Roman" w:hAnsi="Times New Roman" w:cs="Times New Roman"/>
          <w:sz w:val="24"/>
          <w:szCs w:val="24"/>
        </w:rPr>
        <w:t>).</w:t>
      </w:r>
    </w:p>
    <w:p w:rsidR="002F1BA6" w:rsidRPr="0072120A" w:rsidRDefault="002F1BA6" w:rsidP="0052524C">
      <w:pPr>
        <w:spacing w:after="0" w:line="240" w:lineRule="auto"/>
        <w:ind w:firstLine="567"/>
        <w:jc w:val="both"/>
        <w:rPr>
          <w:rFonts w:ascii="Times New Roman" w:hAnsi="Times New Roman" w:cs="Times New Roman"/>
          <w:b/>
          <w:sz w:val="24"/>
          <w:szCs w:val="24"/>
        </w:rPr>
      </w:pPr>
      <w:r w:rsidRPr="0072120A">
        <w:rPr>
          <w:rFonts w:ascii="Times New Roman" w:hAnsi="Times New Roman" w:cs="Times New Roman"/>
          <w:b/>
          <w:sz w:val="24"/>
          <w:szCs w:val="24"/>
        </w:rPr>
        <w:t>1.4. При предоставлении муниципальной услуги сектор УМИ взаимодействует с:</w:t>
      </w:r>
    </w:p>
    <w:p w:rsidR="002F1BA6" w:rsidRPr="00F078B4" w:rsidRDefault="002F1BA6" w:rsidP="0052524C">
      <w:pPr>
        <w:spacing w:after="0" w:line="240" w:lineRule="auto"/>
        <w:ind w:firstLine="567"/>
        <w:jc w:val="both"/>
        <w:rPr>
          <w:rFonts w:ascii="Times New Roman" w:hAnsi="Times New Roman" w:cs="Times New Roman"/>
          <w:sz w:val="24"/>
          <w:szCs w:val="24"/>
        </w:rPr>
      </w:pPr>
      <w:r w:rsidRPr="00F078B4">
        <w:rPr>
          <w:rFonts w:ascii="Times New Roman" w:hAnsi="Times New Roman" w:cs="Times New Roman"/>
          <w:sz w:val="24"/>
          <w:szCs w:val="24"/>
        </w:rPr>
        <w:t xml:space="preserve"> - с органами Федеральной налоговой службы Российской Федерации;</w:t>
      </w:r>
    </w:p>
    <w:p w:rsidR="002F1BA6" w:rsidRPr="00F078B4" w:rsidRDefault="002F1BA6" w:rsidP="0052524C">
      <w:pPr>
        <w:spacing w:after="0" w:line="240" w:lineRule="auto"/>
        <w:ind w:firstLine="567"/>
        <w:jc w:val="both"/>
        <w:rPr>
          <w:rFonts w:ascii="Times New Roman" w:hAnsi="Times New Roman" w:cs="Times New Roman"/>
          <w:sz w:val="24"/>
          <w:szCs w:val="24"/>
        </w:rPr>
      </w:pPr>
      <w:r w:rsidRPr="00F078B4">
        <w:rPr>
          <w:rFonts w:ascii="Times New Roman" w:hAnsi="Times New Roman" w:cs="Times New Roman"/>
          <w:sz w:val="24"/>
          <w:szCs w:val="24"/>
        </w:rPr>
        <w:t>- с органами Федеральной службы государственной реги</w:t>
      </w:r>
      <w:r>
        <w:rPr>
          <w:rFonts w:ascii="Times New Roman" w:hAnsi="Times New Roman" w:cs="Times New Roman"/>
          <w:sz w:val="24"/>
          <w:szCs w:val="24"/>
        </w:rPr>
        <w:t>страции, кадастра и картографии.</w:t>
      </w:r>
    </w:p>
    <w:p w:rsidR="002F1BA6" w:rsidRPr="0072120A" w:rsidRDefault="002F1BA6" w:rsidP="0052524C">
      <w:pPr>
        <w:spacing w:after="0" w:line="240" w:lineRule="auto"/>
        <w:ind w:firstLine="709"/>
        <w:jc w:val="both"/>
        <w:rPr>
          <w:rFonts w:ascii="Times New Roman" w:hAnsi="Times New Roman" w:cs="Times New Roman"/>
          <w:b/>
          <w:bCs/>
          <w:sz w:val="24"/>
          <w:szCs w:val="24"/>
          <w:lang w:eastAsia="ru-RU"/>
        </w:rPr>
      </w:pPr>
      <w:r w:rsidRPr="0072120A">
        <w:rPr>
          <w:rFonts w:ascii="Times New Roman" w:hAnsi="Times New Roman" w:cs="Times New Roman"/>
          <w:b/>
          <w:sz w:val="24"/>
          <w:szCs w:val="24"/>
        </w:rPr>
        <w:t xml:space="preserve">1.5. </w:t>
      </w:r>
      <w:r>
        <w:rPr>
          <w:rFonts w:ascii="Times New Roman" w:hAnsi="Times New Roman" w:cs="Times New Roman"/>
          <w:b/>
          <w:sz w:val="24"/>
          <w:szCs w:val="24"/>
          <w:lang w:eastAsia="ru-RU"/>
        </w:rPr>
        <w:t>Место</w:t>
      </w:r>
      <w:r w:rsidRPr="0072120A">
        <w:rPr>
          <w:rFonts w:ascii="Times New Roman" w:hAnsi="Times New Roman" w:cs="Times New Roman"/>
          <w:b/>
          <w:sz w:val="24"/>
          <w:szCs w:val="24"/>
          <w:lang w:eastAsia="ru-RU"/>
        </w:rPr>
        <w:t xml:space="preserve"> нахождения, справочные телефон</w:t>
      </w:r>
      <w:r>
        <w:rPr>
          <w:rFonts w:ascii="Times New Roman" w:hAnsi="Times New Roman" w:cs="Times New Roman"/>
          <w:b/>
          <w:sz w:val="24"/>
          <w:szCs w:val="24"/>
          <w:lang w:eastAsia="ru-RU"/>
        </w:rPr>
        <w:t>ы и адрес</w:t>
      </w:r>
      <w:r w:rsidRPr="0072120A">
        <w:rPr>
          <w:rFonts w:ascii="Times New Roman" w:hAnsi="Times New Roman" w:cs="Times New Roman"/>
          <w:b/>
          <w:sz w:val="24"/>
          <w:szCs w:val="24"/>
          <w:lang w:eastAsia="ru-RU"/>
        </w:rPr>
        <w:t xml:space="preserve"> электронной почты органов местного самоуправления</w:t>
      </w:r>
      <w:r>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предоставляющ</w:t>
      </w:r>
      <w:r>
        <w:rPr>
          <w:rFonts w:ascii="Times New Roman" w:hAnsi="Times New Roman" w:cs="Times New Roman"/>
          <w:b/>
          <w:bCs/>
          <w:sz w:val="24"/>
          <w:szCs w:val="24"/>
          <w:lang w:eastAsia="ru-RU"/>
        </w:rPr>
        <w:t>его</w:t>
      </w:r>
      <w:r w:rsidRPr="009011FD">
        <w:rPr>
          <w:rFonts w:ascii="Times New Roman" w:hAnsi="Times New Roman" w:cs="Times New Roman"/>
          <w:b/>
          <w:bCs/>
          <w:sz w:val="24"/>
          <w:szCs w:val="24"/>
          <w:lang w:eastAsia="ru-RU"/>
        </w:rPr>
        <w:t xml:space="preserve"> муниципальную услугу.</w:t>
      </w:r>
    </w:p>
    <w:p w:rsidR="002F1BA6" w:rsidRDefault="002F1BA6" w:rsidP="005252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Место нахождение</w:t>
      </w:r>
      <w:r>
        <w:rPr>
          <w:rFonts w:ascii="Times New Roman" w:hAnsi="Times New Roman" w:cs="Times New Roman"/>
          <w:sz w:val="24"/>
          <w:szCs w:val="24"/>
          <w:lang w:eastAsia="ru-RU"/>
        </w:rPr>
        <w:t xml:space="preserve"> сектора УМИ, осуществляющего </w:t>
      </w:r>
      <w:r w:rsidRPr="009011FD">
        <w:rPr>
          <w:rFonts w:ascii="Times New Roman" w:hAnsi="Times New Roman" w:cs="Times New Roman"/>
          <w:sz w:val="24"/>
          <w:szCs w:val="24"/>
          <w:lang w:eastAsia="ru-RU"/>
        </w:rPr>
        <w:t>муниципальную услугу</w:t>
      </w:r>
      <w:r>
        <w:rPr>
          <w:rFonts w:ascii="Times New Roman" w:hAnsi="Times New Roman" w:cs="Times New Roman"/>
          <w:sz w:val="24"/>
          <w:szCs w:val="24"/>
          <w:lang w:eastAsia="ru-RU"/>
        </w:rPr>
        <w:t xml:space="preserve"> в</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администрации Синявинского городского поселения Кировского муниципального района Ленинградской области  - Ленинградская область, Кировский район, г.п. Синявино, ул. Лесная, д. 18.</w:t>
      </w:r>
    </w:p>
    <w:p w:rsidR="002F1BA6" w:rsidRPr="001F31DD" w:rsidRDefault="002F1BA6" w:rsidP="005252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сектора УМИ</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(81362) 63-060.</w:t>
      </w:r>
      <w:r w:rsidRPr="009011FD">
        <w:rPr>
          <w:rFonts w:ascii="Times New Roman" w:hAnsi="Times New Roman" w:cs="Times New Roman"/>
          <w:sz w:val="24"/>
          <w:szCs w:val="24"/>
          <w:lang w:eastAsia="ru-RU"/>
        </w:rPr>
        <w:t xml:space="preserve"> </w:t>
      </w:r>
    </w:p>
    <w:p w:rsidR="002F1BA6" w:rsidRDefault="002F1BA6" w:rsidP="0052524C">
      <w:pPr>
        <w:spacing w:after="0" w:line="240" w:lineRule="auto"/>
        <w:ind w:firstLine="709"/>
        <w:jc w:val="both"/>
        <w:rPr>
          <w:rFonts w:ascii="Times New Roman" w:hAnsi="Times New Roman" w:cs="Times New Roman"/>
          <w:sz w:val="24"/>
          <w:szCs w:val="24"/>
          <w:u w:val="single"/>
          <w:lang w:eastAsia="ru-RU"/>
        </w:rPr>
      </w:pPr>
      <w:r w:rsidRPr="001F31DD">
        <w:rPr>
          <w:rFonts w:ascii="Times New Roman" w:hAnsi="Times New Roman" w:cs="Times New Roman"/>
          <w:sz w:val="24"/>
          <w:szCs w:val="24"/>
          <w:lang w:eastAsia="ru-RU"/>
        </w:rPr>
        <w:t>Электронная почта администрации:</w:t>
      </w:r>
      <w:r w:rsidRPr="001F31DD">
        <w:rPr>
          <w:rFonts w:ascii="Times New Roman" w:hAnsi="Times New Roman" w:cs="Times New Roman"/>
          <w:sz w:val="24"/>
          <w:szCs w:val="24"/>
        </w:rPr>
        <w:t xml:space="preserve"> </w:t>
      </w:r>
      <w:hyperlink r:id="rId9" w:history="1">
        <w:r w:rsidRPr="00DB4C1C">
          <w:rPr>
            <w:rStyle w:val="Hyperlink"/>
            <w:rFonts w:ascii="Times New Roman" w:hAnsi="Times New Roman"/>
            <w:sz w:val="24"/>
            <w:szCs w:val="24"/>
            <w:lang w:val="en-US"/>
          </w:rPr>
          <w:t>lo</w:t>
        </w:r>
        <w:r w:rsidRPr="00DB4C1C">
          <w:rPr>
            <w:rStyle w:val="Hyperlink"/>
            <w:rFonts w:ascii="Times New Roman" w:hAnsi="Times New Roman"/>
            <w:sz w:val="24"/>
            <w:szCs w:val="24"/>
          </w:rPr>
          <w:t>-</w:t>
        </w:r>
        <w:r w:rsidRPr="00DB4C1C">
          <w:rPr>
            <w:rStyle w:val="Hyperlink"/>
            <w:rFonts w:ascii="Times New Roman" w:hAnsi="Times New Roman"/>
            <w:sz w:val="24"/>
            <w:szCs w:val="24"/>
            <w:lang w:val="en-US"/>
          </w:rPr>
          <w:t>sinyavino</w:t>
        </w:r>
        <w:r w:rsidRPr="00DB4C1C">
          <w:rPr>
            <w:rStyle w:val="Hyperlink"/>
            <w:rFonts w:ascii="Times New Roman" w:hAnsi="Times New Roman"/>
            <w:sz w:val="24"/>
            <w:szCs w:val="24"/>
          </w:rPr>
          <w:t>@</w:t>
        </w:r>
        <w:r w:rsidRPr="00DB4C1C">
          <w:rPr>
            <w:rStyle w:val="Hyperlink"/>
            <w:rFonts w:ascii="Times New Roman" w:hAnsi="Times New Roman"/>
            <w:sz w:val="24"/>
            <w:szCs w:val="24"/>
            <w:lang w:val="en-US"/>
          </w:rPr>
          <w:t>rambler</w:t>
        </w:r>
        <w:r w:rsidRPr="00DB4C1C">
          <w:rPr>
            <w:rStyle w:val="Hyperlink"/>
            <w:rFonts w:ascii="Times New Roman" w:hAnsi="Times New Roman"/>
            <w:sz w:val="24"/>
            <w:szCs w:val="24"/>
          </w:rPr>
          <w:t>.</w:t>
        </w:r>
        <w:r w:rsidRPr="00DB4C1C">
          <w:rPr>
            <w:rStyle w:val="Hyperlink"/>
            <w:rFonts w:ascii="Times New Roman" w:hAnsi="Times New Roman"/>
            <w:sz w:val="24"/>
            <w:szCs w:val="24"/>
            <w:lang w:val="en-US"/>
          </w:rPr>
          <w:t>ru</w:t>
        </w:r>
      </w:hyperlink>
      <w:r w:rsidRPr="001F31DD">
        <w:rPr>
          <w:rFonts w:ascii="Times New Roman" w:hAnsi="Times New Roman" w:cs="Times New Roman"/>
          <w:sz w:val="24"/>
          <w:szCs w:val="24"/>
          <w:u w:val="single"/>
          <w:lang w:eastAsia="ru-RU"/>
        </w:rPr>
        <w:t>.</w:t>
      </w:r>
    </w:p>
    <w:p w:rsidR="002F1BA6" w:rsidRPr="0072120A" w:rsidRDefault="002F1BA6" w:rsidP="0052524C">
      <w:pPr>
        <w:spacing w:after="0" w:line="240" w:lineRule="auto"/>
        <w:ind w:firstLine="709"/>
        <w:jc w:val="both"/>
        <w:rPr>
          <w:rFonts w:ascii="Times New Roman" w:hAnsi="Times New Roman" w:cs="Times New Roman"/>
          <w:sz w:val="24"/>
          <w:szCs w:val="24"/>
          <w:u w:val="single"/>
          <w:lang w:eastAsia="ru-RU"/>
        </w:rPr>
      </w:pPr>
    </w:p>
    <w:p w:rsidR="002F1BA6" w:rsidRPr="0072120A" w:rsidRDefault="002F1BA6" w:rsidP="0052524C">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72120A">
        <w:rPr>
          <w:rFonts w:ascii="Times New Roman" w:hAnsi="Times New Roman" w:cs="Times New Roman"/>
          <w:b/>
          <w:sz w:val="24"/>
          <w:szCs w:val="24"/>
          <w:lang w:eastAsia="ru-RU"/>
        </w:rPr>
        <w:t xml:space="preserve">1.6. График работы: </w:t>
      </w:r>
    </w:p>
    <w:p w:rsidR="002F1BA6" w:rsidRPr="001F31DD" w:rsidRDefault="002F1BA6" w:rsidP="0052524C">
      <w:pPr>
        <w:shd w:val="clear" w:color="auto" w:fill="FFFFFF"/>
        <w:spacing w:after="0" w:line="240" w:lineRule="auto"/>
        <w:ind w:firstLine="709"/>
        <w:jc w:val="both"/>
        <w:rPr>
          <w:rFonts w:ascii="Times New Roman" w:hAnsi="Times New Roman" w:cs="Times New Roman"/>
          <w:sz w:val="24"/>
          <w:szCs w:val="24"/>
        </w:rPr>
      </w:pPr>
      <w:r w:rsidRPr="001F31DD">
        <w:rPr>
          <w:rFonts w:ascii="Times New Roman" w:hAnsi="Times New Roman" w:cs="Times New Roman"/>
          <w:sz w:val="24"/>
          <w:szCs w:val="24"/>
          <w:lang w:eastAsia="ru-RU"/>
        </w:rPr>
        <w:t xml:space="preserve">Рабочее время администрации: </w:t>
      </w:r>
      <w:r w:rsidRPr="001F31DD">
        <w:rPr>
          <w:rFonts w:ascii="Times New Roman" w:hAnsi="Times New Roman" w:cs="Times New Roman"/>
          <w:spacing w:val="-1"/>
          <w:sz w:val="24"/>
          <w:szCs w:val="24"/>
        </w:rPr>
        <w:t>с понедельника по четверг с 9:00 до 18:00, пятница с 9:00 до 17:00.</w:t>
      </w:r>
    </w:p>
    <w:p w:rsidR="002F1BA6" w:rsidRPr="001F31DD" w:rsidRDefault="002F1BA6" w:rsidP="0052524C">
      <w:pPr>
        <w:shd w:val="clear" w:color="auto" w:fill="FFFFFF"/>
        <w:spacing w:after="0" w:line="240" w:lineRule="auto"/>
        <w:ind w:firstLine="709"/>
        <w:jc w:val="both"/>
        <w:rPr>
          <w:rFonts w:ascii="Times New Roman" w:hAnsi="Times New Roman" w:cs="Times New Roman"/>
          <w:spacing w:val="-1"/>
          <w:sz w:val="24"/>
          <w:szCs w:val="24"/>
        </w:rPr>
      </w:pPr>
      <w:r w:rsidRPr="001F31DD">
        <w:rPr>
          <w:rFonts w:ascii="Times New Roman" w:hAnsi="Times New Roman" w:cs="Times New Roman"/>
          <w:spacing w:val="-1"/>
          <w:sz w:val="24"/>
          <w:szCs w:val="24"/>
        </w:rPr>
        <w:t>Перерыв на обед с 13:00 до 14:00.</w:t>
      </w:r>
    </w:p>
    <w:p w:rsidR="002F1BA6" w:rsidRPr="0072120A" w:rsidRDefault="002F1BA6" w:rsidP="0052524C">
      <w:pPr>
        <w:shd w:val="clear" w:color="auto" w:fill="FFFFFF"/>
        <w:spacing w:after="0" w:line="240" w:lineRule="auto"/>
        <w:ind w:firstLine="709"/>
        <w:jc w:val="both"/>
        <w:rPr>
          <w:rFonts w:ascii="Times New Roman" w:hAnsi="Times New Roman" w:cs="Times New Roman"/>
          <w:sz w:val="24"/>
          <w:szCs w:val="24"/>
        </w:rPr>
      </w:pPr>
      <w:r w:rsidRPr="001F31DD">
        <w:rPr>
          <w:rFonts w:ascii="Times New Roman" w:hAnsi="Times New Roman" w:cs="Times New Roman"/>
          <w:spacing w:val="-1"/>
          <w:sz w:val="24"/>
          <w:szCs w:val="24"/>
        </w:rPr>
        <w:t>Выходные дни: суббота, воскресенье.</w:t>
      </w:r>
    </w:p>
    <w:p w:rsidR="002F1BA6" w:rsidRPr="0072120A" w:rsidRDefault="002F1BA6" w:rsidP="0052524C">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72120A">
        <w:rPr>
          <w:rFonts w:ascii="Times New Roman" w:hAnsi="Times New Roman" w:cs="Times New Roman"/>
          <w:b/>
          <w:sz w:val="24"/>
          <w:szCs w:val="24"/>
          <w:lang w:eastAsia="ru-RU"/>
        </w:rPr>
        <w:t>1.7.</w:t>
      </w:r>
      <w:r w:rsidRPr="00F078B4">
        <w:rPr>
          <w:rFonts w:ascii="Times New Roman" w:hAnsi="Times New Roman" w:cs="Times New Roman"/>
          <w:sz w:val="24"/>
          <w:szCs w:val="24"/>
          <w:lang w:eastAsia="ru-RU"/>
        </w:rPr>
        <w:t xml:space="preserve"> </w:t>
      </w:r>
      <w:r w:rsidRPr="0072120A">
        <w:rPr>
          <w:rFonts w:ascii="Times New Roman" w:hAnsi="Times New Roman" w:cs="Times New Roman"/>
          <w:b/>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F1BA6" w:rsidRPr="001F31DD" w:rsidRDefault="002F1BA6" w:rsidP="0052524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F31DD">
        <w:rPr>
          <w:rFonts w:ascii="Times New Roman" w:hAnsi="Times New Roman" w:cs="Times New Roman"/>
          <w:sz w:val="24"/>
          <w:szCs w:val="24"/>
          <w:lang w:eastAsia="ru-RU"/>
        </w:rPr>
        <w:t xml:space="preserve">Адрес официального сайта администрации в сети Интернет: </w:t>
      </w:r>
      <w:r w:rsidRPr="001F31DD">
        <w:rPr>
          <w:rFonts w:ascii="Times New Roman" w:hAnsi="Times New Roman" w:cs="Times New Roman"/>
          <w:sz w:val="24"/>
          <w:szCs w:val="24"/>
        </w:rPr>
        <w:t>http://lo-sinyavino.ru/oms/adm.</w:t>
      </w:r>
    </w:p>
    <w:p w:rsidR="002F1BA6" w:rsidRPr="00F027A9" w:rsidRDefault="002F1BA6" w:rsidP="0052524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2F1BA6" w:rsidRPr="00490234" w:rsidRDefault="002F1BA6" w:rsidP="0052524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2F1BA6" w:rsidRPr="00490234" w:rsidRDefault="002F1BA6" w:rsidP="0052524C">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sidRPr="00490234">
        <w:rPr>
          <w:rFonts w:ascii="Times New Roman" w:hAnsi="Times New Roman" w:cs="Times New Roman"/>
          <w:b/>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Pr="00D741B4">
        <w:rPr>
          <w:rFonts w:ascii="Times New Roman" w:hAnsi="Times New Roman" w:cs="Times New Roman"/>
          <w:sz w:val="24"/>
          <w:szCs w:val="24"/>
          <w:lang w:eastAsia="ru-RU"/>
        </w:rPr>
        <w:t>приложении 1.</w:t>
      </w:r>
    </w:p>
    <w:p w:rsidR="002F1BA6" w:rsidRPr="00490234" w:rsidRDefault="002F1BA6" w:rsidP="0052524C">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sidRPr="00490234">
        <w:rPr>
          <w:rFonts w:ascii="Times New Roman" w:hAnsi="Times New Roman" w:cs="Times New Roman"/>
          <w:b/>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2F1BA6" w:rsidRPr="00490234" w:rsidRDefault="002F1BA6" w:rsidP="0052524C">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sidRPr="00490234">
        <w:rPr>
          <w:rFonts w:ascii="Times New Roman" w:hAnsi="Times New Roman" w:cs="Times New Roman"/>
          <w:b/>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достоверность предоставляемой информации;</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четкость в изложении информации;</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полнота информирования.</w:t>
      </w:r>
    </w:p>
    <w:p w:rsidR="002F1BA6" w:rsidRPr="0049023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90234">
        <w:rPr>
          <w:rFonts w:ascii="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администрации в сети Интернет.</w:t>
      </w:r>
    </w:p>
    <w:p w:rsidR="002F1BA6" w:rsidRPr="00490234" w:rsidRDefault="002F1BA6" w:rsidP="0052524C">
      <w:pPr>
        <w:spacing w:after="0" w:line="240" w:lineRule="auto"/>
        <w:ind w:right="142" w:firstLine="709"/>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1.10.3. </w:t>
      </w:r>
      <w:r w:rsidRPr="009011FD">
        <w:rPr>
          <w:rFonts w:ascii="Times New Roman" w:hAnsi="Times New Roman" w:cs="Times New Roman"/>
          <w:sz w:val="24"/>
          <w:szCs w:val="24"/>
          <w:lang w:eastAsia="ru-RU"/>
        </w:rPr>
        <w:t>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w:t>
      </w:r>
      <w:r>
        <w:rPr>
          <w:rFonts w:ascii="Times New Roman" w:hAnsi="Times New Roman" w:cs="Times New Roman"/>
          <w:sz w:val="24"/>
          <w:szCs w:val="24"/>
          <w:lang w:eastAsia="ru-RU"/>
        </w:rPr>
        <w:t>оженного на ПГУ ЛО либо на ЕПГУ</w:t>
      </w:r>
      <w:r w:rsidRPr="00F078B4">
        <w:rPr>
          <w:rFonts w:ascii="Times New Roman" w:hAnsi="Times New Roman" w:cs="Times New Roman"/>
          <w:sz w:val="24"/>
          <w:szCs w:val="24"/>
          <w:lang w:eastAsia="ru-RU"/>
        </w:rPr>
        <w:t xml:space="preserve">. </w:t>
      </w:r>
    </w:p>
    <w:p w:rsidR="002F1BA6" w:rsidRPr="00490234" w:rsidRDefault="002F1BA6" w:rsidP="0052524C">
      <w:pPr>
        <w:spacing w:after="0" w:line="240" w:lineRule="auto"/>
        <w:ind w:right="142" w:firstLine="709"/>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1.10.4. </w:t>
      </w:r>
      <w:r w:rsidRPr="009011FD">
        <w:rPr>
          <w:rFonts w:ascii="Times New Roman" w:hAnsi="Times New Roman" w:cs="Times New Roman"/>
          <w:sz w:val="24"/>
          <w:szCs w:val="24"/>
          <w:lang w:eastAsia="ru-RU"/>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w:t>
      </w:r>
      <w:r>
        <w:rPr>
          <w:rFonts w:ascii="Times New Roman" w:hAnsi="Times New Roman" w:cs="Times New Roman"/>
          <w:sz w:val="24"/>
          <w:szCs w:val="24"/>
          <w:lang w:eastAsia="ru-RU"/>
        </w:rPr>
        <w:t>мательно относиться к заявителю</w:t>
      </w:r>
      <w:r w:rsidRPr="009011FD">
        <w:rPr>
          <w:rFonts w:ascii="Times New Roman" w:hAnsi="Times New Roman" w:cs="Times New Roman"/>
          <w:sz w:val="24"/>
          <w:szCs w:val="24"/>
          <w:lang w:eastAsia="ru-RU"/>
        </w:rPr>
        <w:t>. Максимальная продолжительность ответа специалист</w:t>
      </w:r>
      <w:r>
        <w:rPr>
          <w:rFonts w:ascii="Times New Roman" w:hAnsi="Times New Roman" w:cs="Times New Roman"/>
          <w:sz w:val="24"/>
          <w:szCs w:val="24"/>
          <w:lang w:eastAsia="ru-RU"/>
        </w:rPr>
        <w:t>а на вопросы Заявителя не должна</w:t>
      </w:r>
      <w:r w:rsidRPr="009011FD">
        <w:rPr>
          <w:rFonts w:ascii="Times New Roman" w:hAnsi="Times New Roman" w:cs="Times New Roman"/>
          <w:sz w:val="24"/>
          <w:szCs w:val="24"/>
          <w:lang w:eastAsia="ru-RU"/>
        </w:rPr>
        <w:t xml:space="preserve"> превышать 10 минут.</w:t>
      </w:r>
    </w:p>
    <w:p w:rsidR="002F1BA6" w:rsidRPr="00490234" w:rsidRDefault="002F1BA6" w:rsidP="0052524C">
      <w:pPr>
        <w:spacing w:after="0" w:line="240" w:lineRule="auto"/>
        <w:ind w:firstLine="709"/>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1.10.5. </w:t>
      </w:r>
      <w:r w:rsidRPr="009011FD">
        <w:rPr>
          <w:rFonts w:ascii="Times New Roman" w:hAnsi="Times New Roman" w:cs="Times New Roman"/>
          <w:sz w:val="24"/>
          <w:szCs w:val="24"/>
          <w:lang w:eastAsia="ru-RU"/>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2F1BA6" w:rsidRPr="00F078B4" w:rsidRDefault="002F1BA6" w:rsidP="0052524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2F1BA6" w:rsidRPr="00066AD6" w:rsidRDefault="002F1BA6" w:rsidP="00066AD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1.11. Заявителями могут выступать физические </w:t>
      </w:r>
      <w:r w:rsidRPr="00490234">
        <w:rPr>
          <w:rFonts w:ascii="Times New Roman" w:hAnsi="Times New Roman" w:cs="Times New Roman"/>
          <w:color w:val="FF0000"/>
          <w:sz w:val="24"/>
          <w:szCs w:val="24"/>
          <w:lang w:eastAsia="ru-RU"/>
        </w:rPr>
        <w:t>и юридические лица</w:t>
      </w:r>
      <w:r w:rsidRPr="00F078B4">
        <w:rPr>
          <w:rFonts w:ascii="Times New Roman" w:hAnsi="Times New Roman" w:cs="Times New Roman"/>
          <w:sz w:val="24"/>
          <w:szCs w:val="24"/>
          <w:lang w:eastAsia="ru-RU"/>
        </w:rPr>
        <w:t>.</w:t>
      </w:r>
    </w:p>
    <w:p w:rsidR="002F1BA6" w:rsidRPr="00490234" w:rsidRDefault="002F1BA6" w:rsidP="0052524C">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rsidR="002F1BA6" w:rsidRPr="00490234" w:rsidRDefault="002F1BA6" w:rsidP="0052524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90234">
        <w:rPr>
          <w:rFonts w:ascii="Times New Roman" w:hAnsi="Times New Roman" w:cs="Times New Roman"/>
          <w:b/>
          <w:sz w:val="24"/>
          <w:szCs w:val="24"/>
        </w:rPr>
        <w:t xml:space="preserve">2.1. Наименование муниципальной услуги: </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Муниципальная услуга п</w:t>
      </w:r>
      <w:r w:rsidRPr="00F078B4">
        <w:rPr>
          <w:rFonts w:ascii="Times New Roman" w:hAnsi="Times New Roman" w:cs="Times New Roman"/>
          <w:sz w:val="24"/>
          <w:szCs w:val="24"/>
        </w:rPr>
        <w:t>редоставляется органом местного самоуправления и осуществляется через</w:t>
      </w:r>
      <w:r>
        <w:rPr>
          <w:rFonts w:ascii="Times New Roman" w:hAnsi="Times New Roman" w:cs="Times New Roman"/>
          <w:sz w:val="24"/>
          <w:szCs w:val="24"/>
        </w:rPr>
        <w:t xml:space="preserve"> сектор УМИ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F078B4">
        <w:rPr>
          <w:rFonts w:ascii="Times New Roman" w:hAnsi="Times New Roman" w:cs="Times New Roman"/>
          <w:sz w:val="24"/>
          <w:szCs w:val="24"/>
        </w:rPr>
        <w:t xml:space="preserve">. Срок предоставления муниципальной услуги - не позднее 30 дней со дня регистрации заявления в </w:t>
      </w:r>
      <w:r>
        <w:rPr>
          <w:rFonts w:ascii="Times New Roman" w:hAnsi="Times New Roman" w:cs="Times New Roman"/>
          <w:sz w:val="24"/>
          <w:szCs w:val="24"/>
        </w:rPr>
        <w:t>приемной администрации</w:t>
      </w:r>
      <w:r w:rsidRPr="00F078B4">
        <w:rPr>
          <w:rFonts w:ascii="Times New Roman" w:hAnsi="Times New Roman" w:cs="Times New Roman"/>
          <w:sz w:val="24"/>
          <w:szCs w:val="24"/>
        </w:rPr>
        <w:t>.</w:t>
      </w:r>
    </w:p>
    <w:p w:rsidR="002F1BA6" w:rsidRPr="004E082D"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F078B4">
        <w:rPr>
          <w:rFonts w:ascii="Times New Roman" w:hAnsi="Times New Roman" w:cs="Times New Roman"/>
          <w:sz w:val="24"/>
          <w:szCs w:val="24"/>
        </w:rPr>
        <w:t xml:space="preserve">. Предоставление </w:t>
      </w:r>
      <w:r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rsidR="002F1BA6" w:rsidRPr="004E082D"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12"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 от 12.12.1993 («Российская газета», № 237, 25.12.1993);</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3"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от 30.11.1994 N 51-ФЗ</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4"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5"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6"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64F7">
        <w:rPr>
          <w:rFonts w:ascii="Times New Roman" w:hAnsi="Times New Roman" w:cs="Times New Roman"/>
          <w:sz w:val="24"/>
          <w:szCs w:val="24"/>
        </w:rPr>
        <w:t xml:space="preserve">- Федеральным законом от 6 апреля 2011 г. N </w:t>
      </w:r>
      <w:r>
        <w:rPr>
          <w:rFonts w:ascii="Times New Roman" w:hAnsi="Times New Roman" w:cs="Times New Roman"/>
          <w:sz w:val="24"/>
          <w:szCs w:val="24"/>
        </w:rPr>
        <w:t>63-ФЗ "Об электронной подписи"</w:t>
      </w:r>
      <w:r w:rsidRPr="008A64F7">
        <w:rPr>
          <w:rFonts w:ascii="Times New Roman" w:hAnsi="Times New Roman" w:cs="Times New Roman"/>
          <w:sz w:val="24"/>
          <w:szCs w:val="24"/>
        </w:rPr>
        <w:t>;</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27.07.2006 № 152-ФЗ «О персональных данных»;</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Приказ</w:t>
      </w:r>
      <w:r>
        <w:rPr>
          <w:rFonts w:ascii="Times New Roman" w:hAnsi="Times New Roman" w:cs="Times New Roman"/>
          <w:sz w:val="24"/>
          <w:szCs w:val="24"/>
        </w:rPr>
        <w:t>ом</w:t>
      </w:r>
      <w:r w:rsidRPr="00F078B4">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7"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Синявинское городское поселение муниципального образования Кировский муниципальный район Ленинградской области;</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Областным законом от 20.03.2007 № 51-ОЗ «Об утверждении перечней имущества, передаваемого от муниципального образования Кировский муниципальный район Ленинградской области в муниципальную собственность муниципального образования Синявинское городское поселение муниципального образования Кировский муниципальный район Ленинградской области»;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rsidR="002F1BA6" w:rsidRPr="00490234" w:rsidRDefault="002F1BA6" w:rsidP="0052524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90234">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w:t>
      </w:r>
      <w:r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t>2</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либо личность представителя физического </w:t>
      </w:r>
      <w:r w:rsidRPr="00D741B4">
        <w:rPr>
          <w:rFonts w:ascii="Times New Roman" w:hAnsi="Times New Roman" w:cs="Times New Roman"/>
          <w:sz w:val="24"/>
          <w:szCs w:val="24"/>
        </w:rPr>
        <w:t>или юридического</w:t>
      </w:r>
      <w:r w:rsidRPr="00F078B4">
        <w:rPr>
          <w:rFonts w:ascii="Times New Roman" w:hAnsi="Times New Roman" w:cs="Times New Roman"/>
          <w:sz w:val="24"/>
          <w:szCs w:val="24"/>
        </w:rPr>
        <w:t xml:space="preserve"> лица;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удостоверяющая права (полномочия) представителя физического </w:t>
      </w:r>
      <w:r w:rsidRPr="00D741B4">
        <w:rPr>
          <w:rFonts w:ascii="Times New Roman" w:hAnsi="Times New Roman" w:cs="Times New Roman"/>
          <w:sz w:val="24"/>
          <w:szCs w:val="24"/>
        </w:rPr>
        <w:t>или юридического</w:t>
      </w:r>
      <w:r w:rsidRPr="00F078B4">
        <w:rPr>
          <w:rFonts w:ascii="Times New Roman" w:hAnsi="Times New Roman" w:cs="Times New Roman"/>
          <w:sz w:val="24"/>
          <w:szCs w:val="24"/>
        </w:rPr>
        <w:t xml:space="preserve"> лица, если с заявлением обращается представитель заявителя (в случае необходимости);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Pr>
          <w:rFonts w:ascii="Times New Roman" w:hAnsi="Times New Roman" w:cs="Times New Roman"/>
          <w:sz w:val="24"/>
          <w:szCs w:val="24"/>
        </w:rPr>
        <w:t xml:space="preserve"> сектора УМИ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2F1BA6" w:rsidRPr="00D741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41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w:t>
      </w:r>
      <w:r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2F1BA6" w:rsidRPr="00C82353"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Pr>
          <w:rFonts w:ascii="Times New Roman" w:hAnsi="Times New Roman" w:cs="Times New Roman"/>
          <w:sz w:val="24"/>
          <w:szCs w:val="24"/>
        </w:rPr>
        <w:t>ижимое имущество и сделок с ним;</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документы, подтверждающие регистрацию по месту жительства или месту пребывания</w:t>
      </w:r>
      <w:r>
        <w:rPr>
          <w:rFonts w:ascii="Times New Roman" w:hAnsi="Times New Roman" w:cs="Times New Roman"/>
          <w:sz w:val="24"/>
          <w:szCs w:val="24"/>
        </w:rPr>
        <w:t xml:space="preserve"> (форма 9);</w:t>
      </w:r>
    </w:p>
    <w:p w:rsidR="002F1BA6" w:rsidRPr="00B06AE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AE6">
        <w:rPr>
          <w:rFonts w:ascii="Times New Roman" w:hAnsi="Times New Roman" w:cs="Times New Roman"/>
          <w:sz w:val="24"/>
          <w:szCs w:val="24"/>
        </w:rPr>
        <w:t xml:space="preserve">- </w:t>
      </w:r>
      <w:r w:rsidRPr="00B06AE6">
        <w:rPr>
          <w:rFonts w:ascii="Times New Roman" w:hAnsi="Times New Roman" w:cs="Times New Roman"/>
          <w:color w:val="000000"/>
          <w:spacing w:val="2"/>
          <w:sz w:val="24"/>
          <w:szCs w:val="24"/>
        </w:rPr>
        <w:t xml:space="preserve">характеристику жилого помещения </w:t>
      </w:r>
      <w:r w:rsidRPr="00B06AE6">
        <w:rPr>
          <w:rFonts w:ascii="Times New Roman" w:hAnsi="Times New Roman" w:cs="Times New Roman"/>
          <w:sz w:val="24"/>
          <w:szCs w:val="24"/>
        </w:rPr>
        <w:t>(форма 7).</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2.6.3.Исчерпывающий перечень оснований</w:t>
      </w:r>
      <w:r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Pr="00F078B4">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4"/>
          <w:szCs w:val="24"/>
        </w:rPr>
        <w:t>приемной администрации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6.5.</w:t>
      </w:r>
      <w:r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6.6.</w:t>
      </w:r>
      <w:r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516D10">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6.7.</w:t>
      </w:r>
      <w:r w:rsidRPr="00F078B4">
        <w:rPr>
          <w:rFonts w:ascii="Times New Roman" w:hAnsi="Times New Roman" w:cs="Times New Roman"/>
          <w:sz w:val="24"/>
          <w:szCs w:val="24"/>
        </w:rPr>
        <w:t xml:space="preserve"> Муниципальная услуга предоставляется бесплатно.</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6.8.</w:t>
      </w:r>
      <w:r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6.9.</w:t>
      </w:r>
      <w:r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Pr="008A64F7">
        <w:rPr>
          <w:rFonts w:ascii="Times New Roman" w:hAnsi="Times New Roman" w:cs="Times New Roman"/>
          <w:sz w:val="24"/>
          <w:szCs w:val="24"/>
        </w:rPr>
        <w:t>15</w:t>
      </w:r>
      <w:r w:rsidRPr="00F078B4">
        <w:rPr>
          <w:rFonts w:ascii="Times New Roman" w:hAnsi="Times New Roman" w:cs="Times New Roman"/>
          <w:sz w:val="24"/>
          <w:szCs w:val="24"/>
        </w:rPr>
        <w:t xml:space="preserve">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6.10.</w:t>
      </w:r>
      <w:r w:rsidRPr="00F078B4">
        <w:rPr>
          <w:rFonts w:ascii="Times New Roman" w:hAnsi="Times New Roman" w:cs="Times New Roman"/>
          <w:sz w:val="24"/>
          <w:szCs w:val="24"/>
        </w:rPr>
        <w:t xml:space="preserve"> Прием заявителей осуществляется в</w:t>
      </w:r>
      <w:r>
        <w:rPr>
          <w:rFonts w:ascii="Times New Roman" w:hAnsi="Times New Roman" w:cs="Times New Roman"/>
          <w:sz w:val="24"/>
          <w:szCs w:val="24"/>
        </w:rPr>
        <w:t xml:space="preserve"> кабинете сектора УМИ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6.11.</w:t>
      </w:r>
      <w:r w:rsidRPr="00F078B4">
        <w:rPr>
          <w:rFonts w:ascii="Times New Roman" w:hAnsi="Times New Roman" w:cs="Times New Roman"/>
          <w:sz w:val="24"/>
          <w:szCs w:val="24"/>
        </w:rPr>
        <w:t xml:space="preserve"> Центральный вход в здание </w:t>
      </w:r>
      <w:r>
        <w:rPr>
          <w:rFonts w:ascii="Times New Roman" w:hAnsi="Times New Roman" w:cs="Times New Roman"/>
          <w:sz w:val="24"/>
          <w:szCs w:val="24"/>
        </w:rPr>
        <w:t xml:space="preserve">администрации </w:t>
      </w:r>
      <w:r w:rsidRPr="00F078B4">
        <w:rPr>
          <w:rFonts w:ascii="Times New Roman" w:hAnsi="Times New Roman" w:cs="Times New Roman"/>
          <w:sz w:val="24"/>
          <w:szCs w:val="24"/>
        </w:rPr>
        <w:t>оборудован вывеской, содержащей информацию о его наименовании и режиме работы.</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6.12.</w:t>
      </w:r>
      <w:r w:rsidRPr="00F078B4">
        <w:rPr>
          <w:rFonts w:ascii="Times New Roman" w:hAnsi="Times New Roman" w:cs="Times New Roman"/>
          <w:sz w:val="24"/>
          <w:szCs w:val="24"/>
        </w:rPr>
        <w:t xml:space="preserve"> В помещении установлен информационный стенд, на котором размещается следующая информация: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текст настоящего административного регламента;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перечень документов, представление которых необходимо для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бланки заявлений.</w:t>
      </w:r>
    </w:p>
    <w:p w:rsidR="002F1BA6" w:rsidRPr="00B06AE6" w:rsidRDefault="002F1BA6" w:rsidP="00B06A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F078B4">
        <w:rPr>
          <w:rFonts w:ascii="Times New Roman" w:hAnsi="Times New Roman" w:cs="Times New Roman"/>
          <w:sz w:val="24"/>
          <w:szCs w:val="24"/>
        </w:rPr>
        <w:t>.</w:t>
      </w:r>
      <w:r>
        <w:rPr>
          <w:rFonts w:ascii="Times New Roman" w:hAnsi="Times New Roman" w:cs="Times New Roman"/>
          <w:sz w:val="24"/>
          <w:szCs w:val="24"/>
        </w:rPr>
        <w:t>13.</w:t>
      </w:r>
      <w:r w:rsidRPr="00F078B4">
        <w:rPr>
          <w:rFonts w:ascii="Times New Roman" w:hAnsi="Times New Roman" w:cs="Times New Roman"/>
          <w:sz w:val="24"/>
          <w:szCs w:val="24"/>
        </w:rPr>
        <w:t xml:space="preserve"> </w:t>
      </w:r>
      <w:r w:rsidRPr="00B06AE6">
        <w:rPr>
          <w:rFonts w:ascii="Times New Roman" w:hAnsi="Times New Roman" w:cs="Times New Roman"/>
          <w:bCs/>
          <w:sz w:val="24"/>
          <w:szCs w:val="24"/>
          <w:lang w:eastAsia="ru-RU"/>
        </w:rPr>
        <w:t>Требования к местам, предназначенным для предоставления муниципальной услуги.</w:t>
      </w:r>
    </w:p>
    <w:p w:rsidR="002F1BA6" w:rsidRPr="00F078B4" w:rsidRDefault="002F1BA6" w:rsidP="00B06AE6">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F078B4">
        <w:rPr>
          <w:rFonts w:ascii="Times New Roman" w:hAnsi="Times New Roman" w:cs="Times New Roman"/>
          <w:sz w:val="24"/>
          <w:szCs w:val="24"/>
        </w:rPr>
        <w:t>.</w:t>
      </w:r>
      <w:r>
        <w:rPr>
          <w:rFonts w:ascii="Times New Roman" w:hAnsi="Times New Roman" w:cs="Times New Roman"/>
          <w:sz w:val="24"/>
          <w:szCs w:val="24"/>
        </w:rPr>
        <w:t>14.</w:t>
      </w:r>
      <w:r w:rsidRPr="00F078B4">
        <w:rPr>
          <w:rFonts w:ascii="Times New Roman" w:hAnsi="Times New Roman" w:cs="Times New Roman"/>
          <w:sz w:val="24"/>
          <w:szCs w:val="24"/>
        </w:rPr>
        <w:t xml:space="preserve"> На кабинете приема заявителей </w:t>
      </w:r>
      <w:r>
        <w:rPr>
          <w:rFonts w:ascii="Times New Roman" w:hAnsi="Times New Roman" w:cs="Times New Roman"/>
          <w:sz w:val="24"/>
          <w:szCs w:val="24"/>
        </w:rPr>
        <w:t>находит</w:t>
      </w:r>
      <w:r w:rsidRPr="00F078B4">
        <w:rPr>
          <w:rFonts w:ascii="Times New Roman" w:hAnsi="Times New Roman" w:cs="Times New Roman"/>
          <w:sz w:val="24"/>
          <w:szCs w:val="24"/>
        </w:rPr>
        <w:t>ся информационная табличка (вывеска) с указанием:</w:t>
      </w:r>
    </w:p>
    <w:p w:rsidR="002F1BA6" w:rsidRPr="00B06AE6" w:rsidRDefault="002F1BA6" w:rsidP="0052524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06AE6">
        <w:rPr>
          <w:rFonts w:ascii="Times New Roman" w:hAnsi="Times New Roman" w:cs="Times New Roman"/>
          <w:color w:val="FF0000"/>
          <w:sz w:val="24"/>
          <w:szCs w:val="24"/>
        </w:rPr>
        <w:t>- названия сектора.</w:t>
      </w:r>
    </w:p>
    <w:p w:rsidR="002F1BA6" w:rsidRPr="009011FD" w:rsidRDefault="002F1BA6" w:rsidP="00B06A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6.15.</w:t>
      </w:r>
      <w:r w:rsidRPr="00F078B4">
        <w:rPr>
          <w:rFonts w:ascii="Times New Roman" w:hAnsi="Times New Roman" w:cs="Times New Roman"/>
          <w:sz w:val="24"/>
          <w:szCs w:val="24"/>
        </w:rPr>
        <w:t xml:space="preserve"> </w:t>
      </w: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2F1BA6" w:rsidRDefault="002F1BA6" w:rsidP="00B06A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6.16.</w:t>
      </w:r>
      <w:r w:rsidRPr="00F078B4">
        <w:rPr>
          <w:rFonts w:ascii="Times New Roman" w:hAnsi="Times New Roman" w:cs="Times New Roman"/>
          <w:sz w:val="24"/>
          <w:szCs w:val="24"/>
        </w:rPr>
        <w:t xml:space="preserve"> </w:t>
      </w:r>
      <w:r w:rsidRPr="009011FD">
        <w:rPr>
          <w:rFonts w:ascii="Times New Roman" w:hAnsi="Times New Roman" w:cs="Times New Roman"/>
          <w:sz w:val="24"/>
          <w:szCs w:val="24"/>
          <w:lang w:eastAsia="ru-RU"/>
        </w:rPr>
        <w:t>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w:t>
      </w:r>
      <w:r>
        <w:rPr>
          <w:rFonts w:ascii="Times New Roman" w:hAnsi="Times New Roman" w:cs="Times New Roman"/>
          <w:sz w:val="24"/>
          <w:szCs w:val="24"/>
          <w:lang w:eastAsia="ru-RU"/>
        </w:rPr>
        <w:t>.</w:t>
      </w:r>
    </w:p>
    <w:p w:rsidR="002F1BA6" w:rsidRPr="00F078B4" w:rsidRDefault="002F1BA6" w:rsidP="00B06A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6.17.</w:t>
      </w:r>
      <w:r w:rsidRPr="00F078B4">
        <w:rPr>
          <w:rFonts w:ascii="Times New Roman" w:hAnsi="Times New Roman" w:cs="Times New Roman"/>
          <w:sz w:val="24"/>
          <w:szCs w:val="24"/>
        </w:rPr>
        <w:t xml:space="preserve"> </w:t>
      </w:r>
      <w:r w:rsidRPr="009011FD">
        <w:rPr>
          <w:rFonts w:ascii="Times New Roman" w:hAnsi="Times New Roman" w:cs="Times New Roman"/>
          <w:sz w:val="24"/>
          <w:szCs w:val="24"/>
          <w:lang w:eastAsia="ru-RU"/>
        </w:rPr>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78B4">
        <w:rPr>
          <w:rFonts w:ascii="Times New Roman" w:hAnsi="Times New Roman" w:cs="Times New Roman"/>
          <w:sz w:val="24"/>
          <w:szCs w:val="24"/>
        </w:rPr>
        <w:t>.</w:t>
      </w:r>
      <w:r>
        <w:rPr>
          <w:rFonts w:ascii="Times New Roman" w:hAnsi="Times New Roman" w:cs="Times New Roman"/>
          <w:sz w:val="24"/>
          <w:szCs w:val="24"/>
        </w:rPr>
        <w:t>6.18.</w:t>
      </w:r>
      <w:r w:rsidRPr="00F078B4">
        <w:rPr>
          <w:rFonts w:ascii="Times New Roman" w:hAnsi="Times New Roman" w:cs="Times New Roman"/>
          <w:sz w:val="24"/>
          <w:szCs w:val="24"/>
        </w:rPr>
        <w:t xml:space="preserve"> Помещения МФЦ оборудуются согласно требованиям </w:t>
      </w:r>
      <w:hyperlink r:id="rId18" w:history="1">
        <w:r w:rsidRPr="00F078B4">
          <w:rPr>
            <w:rFonts w:ascii="Times New Roman" w:hAnsi="Times New Roman" w:cs="Times New Roman"/>
            <w:sz w:val="24"/>
            <w:szCs w:val="24"/>
          </w:rPr>
          <w:t>постановления</w:t>
        </w:r>
      </w:hyperlink>
      <w:r w:rsidRPr="00F078B4">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F078B4">
        <w:rPr>
          <w:rFonts w:ascii="Times New Roman" w:hAnsi="Times New Roman" w:cs="Times New Roman"/>
          <w:sz w:val="24"/>
          <w:szCs w:val="24"/>
        </w:rPr>
        <w:t>. Показатели доступности и качества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соблюдение сроков предоставления муниципальной услуги и условий ожидания приема;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своевременное, полное информирование о муниципальной услуге посредством различных форм информирования, предусмотренных</w:t>
      </w:r>
      <w:r>
        <w:rPr>
          <w:rFonts w:ascii="Times New Roman" w:hAnsi="Times New Roman" w:cs="Times New Roman"/>
          <w:sz w:val="24"/>
          <w:szCs w:val="24"/>
        </w:rPr>
        <w:t xml:space="preserve"> административным Регламентом</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обоснованность отказов в предоставлении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F1BA6"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ресурсное обеспечение исполнения административного Регламента.</w:t>
      </w:r>
    </w:p>
    <w:p w:rsidR="002F1BA6" w:rsidRPr="00516D10"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определяет предмет обращения;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полномочий лица, подающего документы;</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F1BA6" w:rsidRPr="00BC07FF"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C07FF">
        <w:rPr>
          <w:rFonts w:ascii="Times New Roman" w:hAnsi="Times New Roman" w:cs="Times New Roman"/>
          <w:sz w:val="24"/>
          <w:szCs w:val="24"/>
        </w:rPr>
        <w:t>позволяющим установить принадлежность документов конкретному заявителю и виду государственной услуги;</w:t>
      </w:r>
    </w:p>
    <w:p w:rsidR="002F1BA6" w:rsidRPr="00BC07FF"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2F1BA6" w:rsidRPr="00BC07FF"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F078B4">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 обязательной личной явкой на прием в орган местного самоуправления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без личной явки на прием в орган местного самоуправления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.4. Для подачи заявления через ПГУ ЛО заявитель должен выполнить следующие действия: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пройти идентификацию и аутентификацию в ЕСИА;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w:t>
      </w:r>
      <w:r>
        <w:rPr>
          <w:rFonts w:ascii="Times New Roman" w:hAnsi="Times New Roman" w:cs="Times New Roman"/>
          <w:sz w:val="24"/>
          <w:szCs w:val="24"/>
        </w:rPr>
        <w:t>ми пунктов, соответственно, 2.6.1.</w:t>
      </w:r>
      <w:r w:rsidRPr="00F078B4">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Pr>
          <w:rFonts w:ascii="Times New Roman" w:hAnsi="Times New Roman" w:cs="Times New Roman"/>
          <w:sz w:val="24"/>
          <w:szCs w:val="24"/>
        </w:rPr>
        <w:t>9</w:t>
      </w:r>
      <w:r w:rsidRPr="00F078B4">
        <w:rPr>
          <w:rFonts w:ascii="Times New Roman" w:hAnsi="Times New Roman" w:cs="Times New Roman"/>
          <w:sz w:val="24"/>
          <w:szCs w:val="24"/>
        </w:rPr>
        <w:t>.8. В случае поступления всех документов, указанных в пункте 2.</w:t>
      </w:r>
      <w:r>
        <w:rPr>
          <w:rFonts w:ascii="Times New Roman" w:hAnsi="Times New Roman" w:cs="Times New Roman"/>
          <w:sz w:val="24"/>
          <w:szCs w:val="24"/>
        </w:rPr>
        <w:t xml:space="preserve">6.1 </w:t>
      </w:r>
      <w:r w:rsidRPr="00F078B4">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пункте 2.</w:t>
      </w:r>
      <w:r>
        <w:rPr>
          <w:rFonts w:ascii="Times New Roman" w:hAnsi="Times New Roman" w:cs="Times New Roman"/>
          <w:sz w:val="24"/>
          <w:szCs w:val="24"/>
        </w:rPr>
        <w:t xml:space="preserve">6.1 </w:t>
      </w:r>
      <w:r w:rsidRPr="00F078B4">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Pr>
          <w:rFonts w:ascii="Times New Roman" w:hAnsi="Times New Roman" w:cs="Times New Roman"/>
          <w:sz w:val="24"/>
          <w:szCs w:val="24"/>
        </w:rPr>
        <w:t>кументов, указанных в пункте 2.6.1.</w:t>
      </w:r>
      <w:r w:rsidRPr="00F078B4">
        <w:rPr>
          <w:rFonts w:ascii="Times New Roman" w:hAnsi="Times New Roman" w:cs="Times New Roman"/>
          <w:sz w:val="24"/>
          <w:szCs w:val="24"/>
        </w:rPr>
        <w:t xml:space="preserve"> настоящего административного регламента, и отвечающих тре</w:t>
      </w:r>
      <w:r>
        <w:rPr>
          <w:rFonts w:ascii="Times New Roman" w:hAnsi="Times New Roman" w:cs="Times New Roman"/>
          <w:sz w:val="24"/>
          <w:szCs w:val="24"/>
        </w:rPr>
        <w:t>бованиям, указанным в пункте 2.6.1</w:t>
      </w:r>
      <w:r w:rsidRPr="00F078B4">
        <w:rPr>
          <w:rFonts w:ascii="Times New Roman" w:hAnsi="Times New Roman" w:cs="Times New Roman"/>
          <w:sz w:val="24"/>
          <w:szCs w:val="24"/>
        </w:rPr>
        <w:t>. настоящего административного регламента.</w:t>
      </w:r>
    </w:p>
    <w:p w:rsidR="002F1BA6" w:rsidRPr="00F078B4" w:rsidRDefault="002F1BA6" w:rsidP="0052524C">
      <w:pPr>
        <w:widowControl w:val="0"/>
        <w:autoSpaceDE w:val="0"/>
        <w:autoSpaceDN w:val="0"/>
        <w:adjustRightInd w:val="0"/>
        <w:spacing w:after="0" w:line="240" w:lineRule="auto"/>
        <w:jc w:val="both"/>
        <w:rPr>
          <w:rFonts w:ascii="Times New Roman" w:hAnsi="Times New Roman" w:cs="Times New Roman"/>
          <w:sz w:val="24"/>
          <w:szCs w:val="24"/>
        </w:rPr>
      </w:pPr>
    </w:p>
    <w:p w:rsidR="002F1BA6" w:rsidRPr="00F078B4" w:rsidRDefault="002F1BA6" w:rsidP="0052524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F078B4">
        <w:rPr>
          <w:rFonts w:ascii="Times New Roman" w:hAnsi="Times New Roman" w:cs="Times New Roman"/>
          <w:b/>
          <w:bCs/>
          <w:sz w:val="24"/>
          <w:szCs w:val="24"/>
          <w:lang w:val="en-US" w:eastAsia="ru-RU"/>
        </w:rPr>
        <w:t>III</w:t>
      </w:r>
      <w:r w:rsidRPr="00F078B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2F1BA6" w:rsidRPr="00F078B4" w:rsidRDefault="002F1BA6" w:rsidP="0052524C">
      <w:pPr>
        <w:widowControl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r w:rsidRPr="00F078B4">
        <w:rPr>
          <w:rFonts w:ascii="Times New Roman" w:hAnsi="Times New Roman" w:cs="Times New Roman"/>
          <w:bCs/>
          <w:sz w:val="24"/>
          <w:szCs w:val="24"/>
          <w:lang w:eastAsia="ru-RU"/>
        </w:rPr>
        <w:t>3.</w:t>
      </w:r>
      <w:r>
        <w:rPr>
          <w:rFonts w:ascii="Times New Roman" w:hAnsi="Times New Roman" w:cs="Times New Roman"/>
          <w:bCs/>
          <w:sz w:val="24"/>
          <w:szCs w:val="24"/>
          <w:lang w:eastAsia="ru-RU"/>
        </w:rPr>
        <w:t>1.</w:t>
      </w:r>
      <w:r w:rsidRPr="00F078B4">
        <w:rPr>
          <w:rFonts w:ascii="Times New Roman" w:hAnsi="Times New Roman" w:cs="Times New Roman"/>
          <w:bCs/>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F1BA6" w:rsidRPr="00F078B4" w:rsidRDefault="002F1BA6" w:rsidP="00B06AE6">
      <w:pPr>
        <w:widowControl w:val="0"/>
        <w:autoSpaceDE w:val="0"/>
        <w:autoSpaceDN w:val="0"/>
        <w:adjustRightInd w:val="0"/>
        <w:spacing w:after="0" w:line="240" w:lineRule="auto"/>
        <w:jc w:val="both"/>
        <w:rPr>
          <w:rFonts w:ascii="Times New Roman" w:hAnsi="Times New Roman" w:cs="Times New Roman"/>
          <w:sz w:val="24"/>
          <w:szCs w:val="24"/>
        </w:rPr>
      </w:pPr>
    </w:p>
    <w:p w:rsidR="002F1BA6" w:rsidRPr="00F078B4" w:rsidRDefault="002F1BA6" w:rsidP="0052524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F078B4">
        <w:rPr>
          <w:rFonts w:ascii="Times New Roman" w:hAnsi="Times New Roman" w:cs="Times New Roman"/>
          <w:b/>
          <w:bCs/>
          <w:sz w:val="24"/>
          <w:szCs w:val="24"/>
          <w:lang w:val="en-US" w:eastAsia="ru-RU"/>
        </w:rPr>
        <w:t>IV</w:t>
      </w:r>
      <w:r w:rsidRPr="00F078B4">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1BA6" w:rsidRPr="00F078B4" w:rsidRDefault="002F1BA6" w:rsidP="0052524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F1BA6" w:rsidRPr="00F078B4" w:rsidRDefault="002F1BA6" w:rsidP="0052524C">
      <w:pPr>
        <w:widowControl w:val="0"/>
        <w:autoSpaceDE w:val="0"/>
        <w:autoSpaceDN w:val="0"/>
        <w:adjustRightInd w:val="0"/>
        <w:spacing w:after="0" w:line="240" w:lineRule="auto"/>
        <w:rPr>
          <w:rFonts w:ascii="Times New Roman" w:hAnsi="Times New Roman" w:cs="Times New Roman"/>
          <w:sz w:val="24"/>
          <w:szCs w:val="24"/>
        </w:rPr>
      </w:pP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Pr>
          <w:rFonts w:ascii="Times New Roman" w:hAnsi="Times New Roman" w:cs="Times New Roman"/>
          <w:sz w:val="24"/>
          <w:szCs w:val="24"/>
        </w:rPr>
        <w:t>сектора УМИ</w:t>
      </w:r>
      <w:r w:rsidRPr="00F078B4">
        <w:rPr>
          <w:rFonts w:ascii="Times New Roman" w:hAnsi="Times New Roman" w:cs="Times New Roman"/>
          <w:sz w:val="24"/>
          <w:szCs w:val="24"/>
        </w:rPr>
        <w:t xml:space="preserve"> с целью установления права на муниципальную услугу;</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2.</w:t>
      </w:r>
      <w:r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3.</w:t>
      </w:r>
      <w:r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F078B4">
          <w:rPr>
            <w:rFonts w:ascii="Times New Roman" w:hAnsi="Times New Roman" w:cs="Times New Roman"/>
            <w:sz w:val="24"/>
            <w:szCs w:val="24"/>
          </w:rPr>
          <w:t xml:space="preserve">приложение </w:t>
        </w:r>
      </w:hyperlink>
      <w:r>
        <w:t>3</w:t>
      </w:r>
      <w:r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Pr>
            <w:rFonts w:ascii="Times New Roman" w:hAnsi="Times New Roman" w:cs="Times New Roman"/>
            <w:sz w:val="24"/>
            <w:szCs w:val="24"/>
          </w:rPr>
          <w:t>пункте 2.6</w:t>
        </w:r>
        <w:r w:rsidRPr="00F078B4">
          <w:rPr>
            <w:rFonts w:ascii="Times New Roman" w:hAnsi="Times New Roman" w:cs="Times New Roman"/>
            <w:sz w:val="24"/>
            <w:szCs w:val="24"/>
          </w:rPr>
          <w:t>_</w:t>
        </w:r>
      </w:hyperlink>
      <w:r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4.</w:t>
      </w:r>
      <w:r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5.</w:t>
      </w:r>
      <w:r w:rsidRPr="00F078B4">
        <w:rPr>
          <w:rFonts w:ascii="Times New Roman" w:hAnsi="Times New Roman" w:cs="Times New Roman"/>
          <w:sz w:val="24"/>
          <w:szCs w:val="24"/>
        </w:rPr>
        <w:t xml:space="preserve"> Срок выполнения административного действия - не более 15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6.</w:t>
      </w:r>
      <w:r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 xml:space="preserve">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cs="Times New Roman"/>
          <w:sz w:val="24"/>
          <w:szCs w:val="24"/>
        </w:rPr>
        <w:t>сектора УМИ</w:t>
      </w:r>
      <w:r w:rsidRPr="00F078B4">
        <w:rPr>
          <w:rFonts w:ascii="Times New Roman" w:hAnsi="Times New Roman" w:cs="Times New Roman"/>
          <w:sz w:val="24"/>
          <w:szCs w:val="24"/>
        </w:rPr>
        <w:t>, ответственному за оказание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Pr="00F078B4">
        <w:rPr>
          <w:rFonts w:ascii="Times New Roman" w:hAnsi="Times New Roman" w:cs="Times New Roman"/>
          <w:sz w:val="24"/>
          <w:szCs w:val="24"/>
        </w:rPr>
        <w:t xml:space="preserve"> Сотрудником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выполнения административного действия - не более 15 минут на одно заявление.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Pr="00F078B4">
        <w:rPr>
          <w:rFonts w:ascii="Times New Roman" w:hAnsi="Times New Roman" w:cs="Times New Roman"/>
          <w:sz w:val="24"/>
          <w:szCs w:val="24"/>
        </w:rPr>
        <w:t>. При обращении заявителя (представителя) лично на приеме сотрудником</w:t>
      </w:r>
      <w:r>
        <w:rPr>
          <w:rFonts w:ascii="Times New Roman" w:hAnsi="Times New Roman" w:cs="Times New Roman"/>
          <w:sz w:val="24"/>
          <w:szCs w:val="24"/>
        </w:rPr>
        <w:t xml:space="preserve"> сектора УМИ</w:t>
      </w:r>
      <w:r w:rsidRPr="00F078B4">
        <w:rPr>
          <w:rFonts w:ascii="Times New Roman" w:hAnsi="Times New Roman" w:cs="Times New Roman"/>
          <w:sz w:val="24"/>
          <w:szCs w:val="24"/>
        </w:rPr>
        <w:t>, ответственным за прием документов:</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заявление направляется в</w:t>
      </w:r>
      <w:r>
        <w:rPr>
          <w:rFonts w:ascii="Times New Roman" w:hAnsi="Times New Roman" w:cs="Times New Roman"/>
          <w:sz w:val="24"/>
          <w:szCs w:val="24"/>
        </w:rPr>
        <w:t xml:space="preserve"> приемную администрации</w:t>
      </w:r>
      <w:r w:rsidRPr="00F078B4">
        <w:rPr>
          <w:rFonts w:ascii="Times New Roman" w:hAnsi="Times New Roman" w:cs="Times New Roman"/>
          <w:sz w:val="24"/>
          <w:szCs w:val="24"/>
        </w:rPr>
        <w:t xml:space="preserve"> для регистрации.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выполнения административного действия по проверке и регистрации документов - не более 30 минут на одного заявителя.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9.</w:t>
      </w:r>
      <w:r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w:t>
      </w:r>
      <w:r w:rsidRPr="0098286E">
        <w:rPr>
          <w:rFonts w:ascii="Times New Roman" w:hAnsi="Times New Roman" w:cs="Times New Roman"/>
          <w:sz w:val="24"/>
          <w:szCs w:val="24"/>
        </w:rPr>
        <w:t>взаимодействия" является соответствие представленного пакета документов перечню документов в соответствии с настоящим</w:t>
      </w:r>
      <w:r>
        <w:rPr>
          <w:rFonts w:ascii="Times New Roman" w:hAnsi="Times New Roman" w:cs="Times New Roman"/>
          <w:sz w:val="24"/>
          <w:szCs w:val="24"/>
        </w:rPr>
        <w:t xml:space="preserve"> регламентом</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10.</w:t>
      </w:r>
      <w:r w:rsidRPr="00F078B4">
        <w:rPr>
          <w:rFonts w:ascii="Times New Roman" w:hAnsi="Times New Roman" w:cs="Times New Roman"/>
          <w:sz w:val="24"/>
          <w:szCs w:val="24"/>
        </w:rPr>
        <w:t xml:space="preserve"> Для сбора необходимой информации </w:t>
      </w:r>
      <w:r>
        <w:rPr>
          <w:rFonts w:ascii="Times New Roman" w:hAnsi="Times New Roman" w:cs="Times New Roman"/>
          <w:sz w:val="24"/>
          <w:szCs w:val="24"/>
        </w:rPr>
        <w:t>в соответствии с настоящим регламентом</w:t>
      </w:r>
      <w:r w:rsidRPr="00F078B4">
        <w:rPr>
          <w:rFonts w:ascii="Times New Roman" w:hAnsi="Times New Roman" w:cs="Times New Roman"/>
          <w:sz w:val="24"/>
          <w:szCs w:val="24"/>
        </w:rPr>
        <w:t xml:space="preserve"> по каналам межведомственного информационного взаимодействия ответственный сотрудник осуществляет следующие межведомственные запросы:</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11.</w:t>
      </w:r>
      <w:r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13.</w:t>
      </w:r>
      <w:r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 xml:space="preserve">полного пакета документов </w:t>
      </w:r>
      <w:r>
        <w:rPr>
          <w:rFonts w:ascii="Times New Roman" w:hAnsi="Times New Roman" w:cs="Times New Roman"/>
          <w:sz w:val="24"/>
          <w:szCs w:val="24"/>
        </w:rPr>
        <w:t>в соответствии с настоящим административным регламентом</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14.</w:t>
      </w:r>
      <w:r w:rsidRPr="00F078B4">
        <w:rPr>
          <w:rFonts w:ascii="Times New Roman" w:hAnsi="Times New Roman" w:cs="Times New Roman"/>
          <w:sz w:val="24"/>
          <w:szCs w:val="24"/>
        </w:rPr>
        <w:t xml:space="preserve"> Сотрудник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рассматривает документы, анализирует уточненные сведения и принимает решение:</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выполнения административного действия - не более 30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15.</w:t>
      </w:r>
      <w:r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 xml:space="preserve">готовится служебная записка на имя </w:t>
      </w:r>
      <w:r>
        <w:rPr>
          <w:rFonts w:ascii="Times New Roman" w:hAnsi="Times New Roman" w:cs="Times New Roman"/>
          <w:sz w:val="24"/>
          <w:szCs w:val="24"/>
        </w:rPr>
        <w:t xml:space="preserve">главы администрации </w:t>
      </w:r>
      <w:r w:rsidRPr="00F078B4">
        <w:rPr>
          <w:rFonts w:ascii="Times New Roman" w:hAnsi="Times New Roman" w:cs="Times New Roman"/>
          <w:sz w:val="24"/>
          <w:szCs w:val="24"/>
        </w:rPr>
        <w:t>о выдаче справки об отказе от преимущественного права покупки доли в праве общей долевой собственности на жилые помещения.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подготовки служебной записки - не более 60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служебной записки </w:t>
      </w:r>
      <w:r>
        <w:rPr>
          <w:rFonts w:ascii="Times New Roman" w:hAnsi="Times New Roman" w:cs="Times New Roman"/>
          <w:sz w:val="24"/>
          <w:szCs w:val="24"/>
        </w:rPr>
        <w:t xml:space="preserve">главой администрации </w:t>
      </w:r>
      <w:r w:rsidRPr="00F078B4">
        <w:rPr>
          <w:rFonts w:ascii="Times New Roman" w:hAnsi="Times New Roman" w:cs="Times New Roman"/>
          <w:sz w:val="24"/>
          <w:szCs w:val="24"/>
        </w:rPr>
        <w:t>не более 3 рабочих дней.</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16.</w:t>
      </w:r>
      <w:r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Pr>
          <w:rFonts w:ascii="Times New Roman" w:hAnsi="Times New Roman" w:cs="Times New Roman"/>
          <w:sz w:val="24"/>
          <w:szCs w:val="24"/>
        </w:rPr>
        <w:t>сектора УМИ</w:t>
      </w:r>
      <w:r w:rsidRPr="00F078B4">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Pr>
          <w:rFonts w:ascii="Times New Roman" w:hAnsi="Times New Roman" w:cs="Times New Roman"/>
          <w:sz w:val="24"/>
          <w:szCs w:val="24"/>
        </w:rPr>
        <w:t>сотрудником сектора УМИ</w:t>
      </w:r>
      <w:r w:rsidRPr="00F078B4">
        <w:rPr>
          <w:rFonts w:ascii="Times New Roman" w:hAnsi="Times New Roman" w:cs="Times New Roman"/>
          <w:sz w:val="24"/>
          <w:szCs w:val="24"/>
        </w:rPr>
        <w:t xml:space="preserve"> и направляется на подпись</w:t>
      </w:r>
      <w:r>
        <w:rPr>
          <w:rFonts w:ascii="Times New Roman" w:hAnsi="Times New Roman" w:cs="Times New Roman"/>
          <w:sz w:val="24"/>
          <w:szCs w:val="24"/>
        </w:rPr>
        <w:t xml:space="preserve"> главе администрации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подготовки письма, содержащего мотивированный отказ в предоставлении муниципальной услуги, - не более 60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визирования письма, содержащего мотивированный отказ в предоставлении муниципальной услуги, не более 5 рабочих дней.</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Pr>
          <w:rFonts w:ascii="Times New Roman" w:hAnsi="Times New Roman" w:cs="Times New Roman"/>
          <w:sz w:val="24"/>
          <w:szCs w:val="24"/>
        </w:rPr>
        <w:t xml:space="preserve">главой администрации </w:t>
      </w:r>
      <w:r w:rsidRPr="00F078B4">
        <w:rPr>
          <w:rFonts w:ascii="Times New Roman" w:hAnsi="Times New Roman" w:cs="Times New Roman"/>
          <w:sz w:val="24"/>
          <w:szCs w:val="24"/>
        </w:rPr>
        <w:t>не более 15 рабочих дней.</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Pr="00F078B4">
        <w:rPr>
          <w:rFonts w:ascii="Times New Roman" w:hAnsi="Times New Roman" w:cs="Times New Roman"/>
          <w:sz w:val="24"/>
          <w:szCs w:val="24"/>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резолюции на служебную записку</w:t>
      </w:r>
      <w:r>
        <w:rPr>
          <w:rFonts w:ascii="Times New Roman" w:hAnsi="Times New Roman" w:cs="Times New Roman"/>
          <w:sz w:val="24"/>
          <w:szCs w:val="24"/>
        </w:rPr>
        <w:t>, внесенной главой администрации</w:t>
      </w:r>
      <w:r w:rsidRPr="00F078B4">
        <w:rPr>
          <w:rFonts w:ascii="Times New Roman" w:hAnsi="Times New Roman" w:cs="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18.</w:t>
      </w:r>
      <w:r w:rsidRPr="00F078B4">
        <w:rPr>
          <w:rFonts w:ascii="Times New Roman" w:hAnsi="Times New Roman" w:cs="Times New Roman"/>
          <w:sz w:val="24"/>
          <w:szCs w:val="24"/>
        </w:rPr>
        <w:t xml:space="preserve"> Сотрудником </w:t>
      </w:r>
      <w:r>
        <w:rPr>
          <w:rFonts w:ascii="Times New Roman" w:hAnsi="Times New Roman" w:cs="Times New Roman"/>
          <w:sz w:val="24"/>
          <w:szCs w:val="24"/>
        </w:rPr>
        <w:t xml:space="preserve">сектора УМИ </w:t>
      </w:r>
      <w:r w:rsidRPr="00F078B4">
        <w:rPr>
          <w:rFonts w:ascii="Times New Roman" w:hAnsi="Times New Roman" w:cs="Times New Roman"/>
          <w:sz w:val="24"/>
          <w:szCs w:val="24"/>
        </w:rPr>
        <w:t>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w:t>
      </w:r>
      <w:r>
        <w:rPr>
          <w:rFonts w:ascii="Times New Roman" w:hAnsi="Times New Roman" w:cs="Times New Roman"/>
          <w:sz w:val="24"/>
          <w:szCs w:val="24"/>
        </w:rPr>
        <w:t xml:space="preserve"> на подпись главе администрации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подготовки справки - не более 60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19.</w:t>
      </w:r>
      <w:r w:rsidRPr="00F078B4">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w:t>
      </w:r>
      <w:r>
        <w:rPr>
          <w:rFonts w:ascii="Times New Roman" w:hAnsi="Times New Roman" w:cs="Times New Roman"/>
          <w:sz w:val="24"/>
          <w:szCs w:val="24"/>
        </w:rPr>
        <w:t xml:space="preserve"> сектора УМИ</w:t>
      </w:r>
      <w:r w:rsidRPr="00F078B4">
        <w:rPr>
          <w:rFonts w:ascii="Times New Roman" w:hAnsi="Times New Roman" w:cs="Times New Roman"/>
          <w:sz w:val="24"/>
          <w:szCs w:val="24"/>
        </w:rPr>
        <w:t>, ответственным за предоставление муниципальной услуги, подписанной</w:t>
      </w:r>
      <w:r>
        <w:rPr>
          <w:rFonts w:ascii="Times New Roman" w:hAnsi="Times New Roman" w:cs="Times New Roman"/>
          <w:sz w:val="24"/>
          <w:szCs w:val="24"/>
        </w:rPr>
        <w:t xml:space="preserve"> главой администрации</w:t>
      </w:r>
      <w:r w:rsidRPr="00F078B4">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Pr>
          <w:rFonts w:ascii="Times New Roman" w:hAnsi="Times New Roman" w:cs="Times New Roman"/>
          <w:sz w:val="24"/>
          <w:szCs w:val="24"/>
        </w:rPr>
        <w:t>сектора УМИ</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уведомления заявителя - не более 3 дней после подписания</w:t>
      </w:r>
      <w:r>
        <w:rPr>
          <w:rFonts w:ascii="Times New Roman" w:hAnsi="Times New Roman" w:cs="Times New Roman"/>
          <w:sz w:val="24"/>
          <w:szCs w:val="24"/>
        </w:rPr>
        <w:t xml:space="preserve"> главой администрации</w:t>
      </w:r>
      <w:r w:rsidRPr="00F078B4">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22.</w:t>
      </w:r>
      <w:r w:rsidRPr="00F078B4">
        <w:rPr>
          <w:rFonts w:ascii="Times New Roman" w:hAnsi="Times New Roman" w:cs="Times New Roman"/>
          <w:sz w:val="24"/>
          <w:szCs w:val="24"/>
        </w:rPr>
        <w:t xml:space="preserve"> Если заявитель отправлял заявку на получение муниципальной услуги на</w:t>
      </w:r>
      <w:r>
        <w:rPr>
          <w:rFonts w:ascii="Times New Roman" w:hAnsi="Times New Roman" w:cs="Times New Roman"/>
          <w:sz w:val="24"/>
          <w:szCs w:val="24"/>
        </w:rPr>
        <w:t xml:space="preserve"> электронную почту администрации</w:t>
      </w:r>
      <w:r w:rsidRPr="00F078B4">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w:t>
      </w:r>
      <w:r>
        <w:rPr>
          <w:rFonts w:ascii="Times New Roman" w:hAnsi="Times New Roman" w:cs="Times New Roman"/>
          <w:sz w:val="24"/>
          <w:szCs w:val="24"/>
        </w:rPr>
        <w:t>ый адрес, указанный в заявлении</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w:t>
      </w:r>
      <w:r w:rsidRPr="00F078B4">
        <w:rPr>
          <w:rFonts w:ascii="Times New Roman" w:hAnsi="Times New Roman" w:cs="Times New Roman"/>
          <w:sz w:val="24"/>
          <w:szCs w:val="24"/>
        </w:rPr>
        <w:t>. Сотрудник</w:t>
      </w:r>
      <w:r>
        <w:rPr>
          <w:rFonts w:ascii="Times New Roman" w:hAnsi="Times New Roman" w:cs="Times New Roman"/>
          <w:sz w:val="24"/>
          <w:szCs w:val="24"/>
        </w:rPr>
        <w:t xml:space="preserve"> сектора УМИ</w:t>
      </w:r>
      <w:r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w:t>
      </w:r>
      <w:r w:rsidRPr="00D741B4">
        <w:rPr>
          <w:rFonts w:ascii="Times New Roman" w:hAnsi="Times New Roman" w:cs="Times New Roman"/>
          <w:sz w:val="24"/>
          <w:szCs w:val="24"/>
        </w:rPr>
        <w:t>.</w:t>
      </w:r>
      <w:r w:rsidRPr="00F078B4">
        <w:rPr>
          <w:rFonts w:ascii="Times New Roman" w:hAnsi="Times New Roman" w:cs="Times New Roman"/>
          <w:sz w:val="24"/>
          <w:szCs w:val="24"/>
        </w:rPr>
        <w:t xml:space="preserve"> Журнал ведется на бумажном носителе</w:t>
      </w:r>
      <w:r>
        <w:rPr>
          <w:rFonts w:ascii="Times New Roman" w:hAnsi="Times New Roman" w:cs="Times New Roman"/>
          <w:sz w:val="24"/>
          <w:szCs w:val="24"/>
        </w:rPr>
        <w:t xml:space="preserve"> (</w:t>
      </w:r>
      <w:hyperlink w:anchor="Par510" w:history="1">
        <w:r>
          <w:rPr>
            <w:rFonts w:ascii="Times New Roman" w:hAnsi="Times New Roman" w:cs="Times New Roman"/>
            <w:sz w:val="24"/>
            <w:szCs w:val="24"/>
          </w:rPr>
          <w:t>приложение</w:t>
        </w:r>
        <w:r w:rsidRPr="00D741B4">
          <w:rPr>
            <w:rFonts w:ascii="Times New Roman" w:hAnsi="Times New Roman" w:cs="Times New Roman"/>
            <w:sz w:val="24"/>
            <w:szCs w:val="24"/>
          </w:rPr>
          <w:t xml:space="preserve"> </w:t>
        </w:r>
      </w:hyperlink>
      <w:r>
        <w:t>3</w:t>
      </w:r>
      <w:r w:rsidRPr="00D741B4">
        <w:rPr>
          <w:rFonts w:ascii="Times New Roman" w:hAnsi="Times New Roman" w:cs="Times New Roman"/>
          <w:sz w:val="24"/>
          <w:szCs w:val="24"/>
        </w:rPr>
        <w:t xml:space="preserve"> к</w:t>
      </w:r>
      <w:r w:rsidRPr="00F078B4">
        <w:rPr>
          <w:rFonts w:ascii="Times New Roman" w:hAnsi="Times New Roman" w:cs="Times New Roman"/>
          <w:sz w:val="24"/>
          <w:szCs w:val="24"/>
        </w:rPr>
        <w:t xml:space="preserve"> административному рег</w:t>
      </w:r>
      <w:r>
        <w:rPr>
          <w:rFonts w:ascii="Times New Roman" w:hAnsi="Times New Roman" w:cs="Times New Roman"/>
          <w:sz w:val="24"/>
          <w:szCs w:val="24"/>
        </w:rPr>
        <w:t>ламенту)</w:t>
      </w:r>
      <w:r w:rsidRPr="00F078B4">
        <w:rPr>
          <w:rFonts w:ascii="Times New Roman" w:hAnsi="Times New Roman" w:cs="Times New Roman"/>
          <w:sz w:val="24"/>
          <w:szCs w:val="24"/>
        </w:rPr>
        <w:t>.</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24.</w:t>
      </w:r>
      <w:r w:rsidRPr="00F078B4">
        <w:rPr>
          <w:rFonts w:ascii="Times New Roman" w:hAnsi="Times New Roman" w:cs="Times New Roman"/>
          <w:sz w:val="24"/>
          <w:szCs w:val="24"/>
        </w:rPr>
        <w:t xml:space="preserve"> Срок выполнения административной процедуры - не более 30 минут.</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25.</w:t>
      </w:r>
      <w:r w:rsidRPr="00F078B4">
        <w:rPr>
          <w:rFonts w:ascii="Times New Roman" w:hAnsi="Times New Roman" w:cs="Times New Roman"/>
          <w:sz w:val="24"/>
          <w:szCs w:val="24"/>
        </w:rPr>
        <w:t xml:space="preserve"> По прибытии заявителя (его представителя) в </w:t>
      </w:r>
      <w:r>
        <w:rPr>
          <w:rFonts w:ascii="Times New Roman" w:hAnsi="Times New Roman" w:cs="Times New Roman"/>
          <w:sz w:val="24"/>
          <w:szCs w:val="24"/>
        </w:rPr>
        <w:t xml:space="preserve">администрацию сотрудник сектора УМИ </w:t>
      </w:r>
      <w:r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w:t>
      </w:r>
      <w:r w:rsidRPr="00F078B4">
        <w:rPr>
          <w:rFonts w:ascii="Times New Roman" w:hAnsi="Times New Roman" w:cs="Times New Roman"/>
          <w:sz w:val="24"/>
          <w:szCs w:val="24"/>
        </w:rPr>
        <w:t>. Заявитель (его представитель)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27.</w:t>
      </w:r>
      <w:r w:rsidRPr="00F078B4">
        <w:rPr>
          <w:rFonts w:ascii="Times New Roman" w:hAnsi="Times New Roman" w:cs="Times New Roman"/>
          <w:sz w:val="24"/>
          <w:szCs w:val="24"/>
        </w:rPr>
        <w:t xml:space="preserve"> Срок выполнения административной процедуры - не более 30 минут.</w:t>
      </w:r>
    </w:p>
    <w:p w:rsidR="002F1BA6" w:rsidRPr="00F078B4" w:rsidRDefault="002F1BA6" w:rsidP="002610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078B4">
        <w:rPr>
          <w:rFonts w:ascii="Times New Roman" w:hAnsi="Times New Roman" w:cs="Times New Roman"/>
          <w:sz w:val="24"/>
          <w:szCs w:val="24"/>
        </w:rPr>
        <w:t>.</w:t>
      </w:r>
      <w:r>
        <w:rPr>
          <w:rFonts w:ascii="Times New Roman" w:hAnsi="Times New Roman" w:cs="Times New Roman"/>
          <w:sz w:val="24"/>
          <w:szCs w:val="24"/>
        </w:rPr>
        <w:t>28.</w:t>
      </w:r>
      <w:r w:rsidRPr="00F078B4">
        <w:rPr>
          <w:rFonts w:ascii="Times New Roman" w:hAnsi="Times New Roman" w:cs="Times New Roman"/>
          <w:sz w:val="24"/>
          <w:szCs w:val="24"/>
        </w:rPr>
        <w:t xml:space="preserve"> Блок-схема предоставления муниципальной услуги приведена </w:t>
      </w:r>
      <w:r w:rsidRPr="00D741B4">
        <w:rPr>
          <w:rFonts w:ascii="Times New Roman" w:hAnsi="Times New Roman" w:cs="Times New Roman"/>
          <w:sz w:val="24"/>
          <w:szCs w:val="24"/>
        </w:rPr>
        <w:t xml:space="preserve">в </w:t>
      </w:r>
      <w:hyperlink w:anchor="Par510" w:history="1">
        <w:r w:rsidRPr="00D741B4">
          <w:rPr>
            <w:rFonts w:ascii="Times New Roman" w:hAnsi="Times New Roman" w:cs="Times New Roman"/>
            <w:sz w:val="24"/>
            <w:szCs w:val="24"/>
          </w:rPr>
          <w:t xml:space="preserve">приложении </w:t>
        </w:r>
      </w:hyperlink>
      <w:r w:rsidRPr="00D741B4">
        <w:t>4</w:t>
      </w:r>
      <w:r w:rsidRPr="00D741B4">
        <w:rPr>
          <w:rFonts w:ascii="Times New Roman" w:hAnsi="Times New Roman" w:cs="Times New Roman"/>
          <w:sz w:val="24"/>
          <w:szCs w:val="24"/>
        </w:rPr>
        <w:t xml:space="preserve"> к</w:t>
      </w:r>
      <w:r w:rsidRPr="00F078B4">
        <w:rPr>
          <w:rFonts w:ascii="Times New Roman" w:hAnsi="Times New Roman" w:cs="Times New Roman"/>
          <w:sz w:val="24"/>
          <w:szCs w:val="24"/>
        </w:rPr>
        <w:t xml:space="preserve"> административному рег</w:t>
      </w:r>
      <w:r>
        <w:rPr>
          <w:rFonts w:ascii="Times New Roman" w:hAnsi="Times New Roman" w:cs="Times New Roman"/>
          <w:sz w:val="24"/>
          <w:szCs w:val="24"/>
        </w:rPr>
        <w:t>ламенту.</w:t>
      </w:r>
    </w:p>
    <w:p w:rsidR="002F1BA6" w:rsidRPr="00F078B4" w:rsidRDefault="002F1BA6" w:rsidP="005252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b/>
          <w:spacing w:val="-7"/>
          <w:sz w:val="24"/>
          <w:szCs w:val="24"/>
        </w:rPr>
      </w:pPr>
      <w:r w:rsidRPr="00F078B4">
        <w:rPr>
          <w:rFonts w:ascii="Times New Roman" w:hAnsi="Times New Roman" w:cs="Times New Roman"/>
          <w:b/>
          <w:spacing w:val="-7"/>
          <w:sz w:val="24"/>
          <w:szCs w:val="24"/>
          <w:lang w:val="en-US"/>
        </w:rPr>
        <w:t>V</w:t>
      </w:r>
      <w:r w:rsidRPr="00F078B4">
        <w:rPr>
          <w:rFonts w:ascii="Times New Roman" w:hAnsi="Times New Roman" w:cs="Times New Roman"/>
          <w:b/>
          <w:spacing w:val="-7"/>
          <w:sz w:val="24"/>
          <w:szCs w:val="24"/>
        </w:rPr>
        <w:t xml:space="preserve">. Формы контроля за предоставлением </w:t>
      </w:r>
      <w:r w:rsidRPr="00F078B4">
        <w:rPr>
          <w:rFonts w:ascii="Times New Roman" w:hAnsi="Times New Roman" w:cs="Times New Roman"/>
          <w:b/>
          <w:sz w:val="24"/>
          <w:szCs w:val="24"/>
        </w:rPr>
        <w:t>муниципальной услуги</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4"/>
          <w:szCs w:val="24"/>
        </w:rPr>
      </w:pP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5.1.</w:t>
      </w:r>
      <w:r w:rsidRPr="00F078B4">
        <w:rPr>
          <w:rFonts w:ascii="Times New Roman" w:hAnsi="Times New Roman" w:cs="Times New Roman"/>
          <w:spacing w:val="-7"/>
          <w:sz w:val="24"/>
          <w:szCs w:val="24"/>
        </w:rPr>
        <w:tab/>
        <w:t>Контроль за надлежащим исполнением настоящего административного регламента осу</w:t>
      </w:r>
      <w:r>
        <w:rPr>
          <w:rFonts w:ascii="Times New Roman" w:hAnsi="Times New Roman" w:cs="Times New Roman"/>
          <w:spacing w:val="-7"/>
          <w:sz w:val="24"/>
          <w:szCs w:val="24"/>
        </w:rPr>
        <w:t>ществляет глава администрации</w:t>
      </w:r>
      <w:r w:rsidRPr="00F078B4">
        <w:rPr>
          <w:rFonts w:ascii="Times New Roman" w:hAnsi="Times New Roman" w:cs="Times New Roman"/>
          <w:spacing w:val="-7"/>
          <w:sz w:val="24"/>
          <w:szCs w:val="24"/>
        </w:rPr>
        <w:t>, заместитель главы администрации</w:t>
      </w:r>
      <w:r>
        <w:rPr>
          <w:rFonts w:ascii="Times New Roman" w:hAnsi="Times New Roman" w:cs="Times New Roman"/>
          <w:spacing w:val="-7"/>
          <w:sz w:val="24"/>
          <w:szCs w:val="24"/>
        </w:rPr>
        <w:t>, начальник сектора УМИ</w:t>
      </w:r>
      <w:r w:rsidRPr="00F078B4">
        <w:rPr>
          <w:rFonts w:ascii="Times New Roman" w:hAnsi="Times New Roman" w:cs="Times New Roman"/>
          <w:spacing w:val="-7"/>
          <w:sz w:val="24"/>
          <w:szCs w:val="24"/>
        </w:rPr>
        <w:t>.</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5.2.</w:t>
      </w:r>
      <w:r w:rsidRPr="00F078B4">
        <w:rPr>
          <w:rFonts w:ascii="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осуще</w:t>
      </w:r>
      <w:r>
        <w:rPr>
          <w:rFonts w:ascii="Times New Roman" w:hAnsi="Times New Roman" w:cs="Times New Roman"/>
          <w:spacing w:val="-7"/>
          <w:sz w:val="24"/>
          <w:szCs w:val="24"/>
        </w:rPr>
        <w:t xml:space="preserve">ствляется главой администрации </w:t>
      </w:r>
      <w:r w:rsidRPr="00F078B4">
        <w:rPr>
          <w:rFonts w:ascii="Times New Roman" w:hAnsi="Times New Roman" w:cs="Times New Roman"/>
          <w:spacing w:val="-7"/>
          <w:sz w:val="24"/>
          <w:szCs w:val="24"/>
        </w:rPr>
        <w:t>, заместителем главы администрации, начальником</w:t>
      </w:r>
      <w:r>
        <w:rPr>
          <w:rFonts w:ascii="Times New Roman" w:hAnsi="Times New Roman" w:cs="Times New Roman"/>
          <w:spacing w:val="-7"/>
          <w:sz w:val="24"/>
          <w:szCs w:val="24"/>
        </w:rPr>
        <w:t xml:space="preserve"> сектора УМИ</w:t>
      </w:r>
      <w:r w:rsidRPr="00F078B4">
        <w:rPr>
          <w:rFonts w:ascii="Times New Roman" w:hAnsi="Times New Roman" w:cs="Times New Roman"/>
          <w:spacing w:val="-7"/>
          <w:sz w:val="24"/>
          <w:szCs w:val="24"/>
        </w:rPr>
        <w:t>, в виде:</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5.3.</w:t>
      </w:r>
      <w:r w:rsidRPr="00F078B4">
        <w:rPr>
          <w:rFonts w:ascii="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cs="Times New Roman"/>
          <w:spacing w:val="-7"/>
          <w:sz w:val="24"/>
          <w:szCs w:val="24"/>
        </w:rPr>
        <w:t xml:space="preserve">сектором УМИ </w:t>
      </w:r>
      <w:r w:rsidRPr="00F078B4">
        <w:rPr>
          <w:rFonts w:ascii="Times New Roman" w:hAnsi="Times New Roman" w:cs="Times New Roman"/>
          <w:spacing w:val="-7"/>
          <w:sz w:val="24"/>
          <w:szCs w:val="24"/>
        </w:rPr>
        <w:t>администрации осуществляет начальник</w:t>
      </w:r>
      <w:r>
        <w:rPr>
          <w:rFonts w:ascii="Times New Roman" w:hAnsi="Times New Roman" w:cs="Times New Roman"/>
          <w:spacing w:val="-7"/>
          <w:sz w:val="24"/>
          <w:szCs w:val="24"/>
        </w:rPr>
        <w:t xml:space="preserve"> сектора УМИ</w:t>
      </w:r>
      <w:r w:rsidRPr="00F078B4">
        <w:rPr>
          <w:rFonts w:ascii="Times New Roman" w:hAnsi="Times New Roman" w:cs="Times New Roman"/>
          <w:spacing w:val="-7"/>
          <w:sz w:val="24"/>
          <w:szCs w:val="24"/>
        </w:rPr>
        <w:t>.</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5.4.</w:t>
      </w:r>
      <w:r w:rsidRPr="00F078B4">
        <w:rPr>
          <w:rFonts w:ascii="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5.5.</w:t>
      </w:r>
      <w:r w:rsidRPr="00F078B4">
        <w:rPr>
          <w:rFonts w:ascii="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2F1BA6" w:rsidRPr="00F078B4" w:rsidRDefault="002F1BA6" w:rsidP="0052524C">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5.6.</w:t>
      </w:r>
      <w:r w:rsidRPr="00F078B4">
        <w:rPr>
          <w:rFonts w:ascii="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5.7.</w:t>
      </w:r>
      <w:r w:rsidRPr="00F078B4">
        <w:rPr>
          <w:rFonts w:ascii="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закрепляется в должностном регламенте (или должностной инструкции) сотрудника</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1BA6" w:rsidRPr="00F078B4" w:rsidRDefault="002F1BA6" w:rsidP="002610A2">
      <w:pPr>
        <w:pStyle w:val="ConsPlusNormal"/>
        <w:ind w:firstLine="0"/>
        <w:jc w:val="both"/>
        <w:rPr>
          <w:rFonts w:ascii="Times New Roman" w:hAnsi="Times New Roman" w:cs="Times New Roman"/>
          <w:spacing w:val="-7"/>
          <w:sz w:val="24"/>
          <w:szCs w:val="24"/>
        </w:rPr>
      </w:pPr>
    </w:p>
    <w:p w:rsidR="002F1BA6" w:rsidRPr="00F078B4" w:rsidRDefault="002F1BA6" w:rsidP="0052524C">
      <w:pPr>
        <w:pStyle w:val="ConsPlusNormal"/>
        <w:ind w:firstLine="0"/>
        <w:jc w:val="center"/>
        <w:rPr>
          <w:rFonts w:ascii="Times New Roman" w:hAnsi="Times New Roman" w:cs="Times New Roman"/>
          <w:b/>
          <w:spacing w:val="-7"/>
          <w:sz w:val="24"/>
          <w:szCs w:val="24"/>
        </w:rPr>
      </w:pPr>
      <w:r w:rsidRPr="00F078B4">
        <w:rPr>
          <w:rFonts w:ascii="Times New Roman" w:hAnsi="Times New Roman" w:cs="Times New Roman"/>
          <w:b/>
          <w:spacing w:val="-7"/>
          <w:sz w:val="24"/>
          <w:szCs w:val="24"/>
          <w:lang w:val="en-US"/>
        </w:rPr>
        <w:t>VI</w:t>
      </w:r>
      <w:r w:rsidRPr="00F078B4">
        <w:rPr>
          <w:rFonts w:ascii="Times New Roman" w:hAnsi="Times New Roman" w:cs="Times New Roman"/>
          <w:b/>
          <w:spacing w:val="-7"/>
          <w:sz w:val="24"/>
          <w:szCs w:val="24"/>
        </w:rPr>
        <w:t>. Досудебный (внесудебный) порядок обжалования</w:t>
      </w:r>
    </w:p>
    <w:p w:rsidR="002F1BA6" w:rsidRPr="00F078B4" w:rsidRDefault="002F1BA6" w:rsidP="0052524C">
      <w:pPr>
        <w:pStyle w:val="ConsPlusNormal"/>
        <w:ind w:firstLine="0"/>
        <w:jc w:val="center"/>
        <w:rPr>
          <w:rFonts w:ascii="Times New Roman" w:hAnsi="Times New Roman" w:cs="Times New Roman"/>
          <w:b/>
          <w:spacing w:val="-7"/>
          <w:sz w:val="24"/>
          <w:szCs w:val="24"/>
        </w:rPr>
      </w:pPr>
      <w:r w:rsidRPr="00F078B4">
        <w:rPr>
          <w:rFonts w:ascii="Times New Roman" w:hAnsi="Times New Roman" w:cs="Times New Roman"/>
          <w:b/>
          <w:spacing w:val="-7"/>
          <w:sz w:val="24"/>
          <w:szCs w:val="24"/>
        </w:rPr>
        <w:t xml:space="preserve">решений и действий (бездействия) органа, предоставляющего </w:t>
      </w:r>
      <w:r w:rsidRPr="00F078B4">
        <w:rPr>
          <w:rFonts w:ascii="Times New Roman" w:hAnsi="Times New Roman" w:cs="Times New Roman"/>
          <w:b/>
          <w:sz w:val="24"/>
          <w:szCs w:val="24"/>
        </w:rPr>
        <w:t>муниципальную</w:t>
      </w:r>
      <w:r w:rsidRPr="00F078B4">
        <w:rPr>
          <w:rFonts w:ascii="Times New Roman" w:hAnsi="Times New Roman" w:cs="Times New Roman"/>
          <w:b/>
          <w:spacing w:val="-7"/>
          <w:sz w:val="24"/>
          <w:szCs w:val="24"/>
        </w:rPr>
        <w:t xml:space="preserve"> услугу, а также должностных лиц, государственных служащих</w:t>
      </w:r>
    </w:p>
    <w:p w:rsidR="002F1BA6" w:rsidRPr="00F078B4" w:rsidRDefault="002F1BA6" w:rsidP="0052524C">
      <w:pPr>
        <w:pStyle w:val="ConsPlusNormal"/>
        <w:jc w:val="both"/>
        <w:rPr>
          <w:rFonts w:ascii="Times New Roman" w:hAnsi="Times New Roman" w:cs="Times New Roman"/>
          <w:spacing w:val="-7"/>
          <w:sz w:val="24"/>
          <w:szCs w:val="24"/>
        </w:rPr>
      </w:pP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вышестоящему должностному лицу, а также в судебном порядке.</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 xml:space="preserve">должностного лица, а также принимаемые им решения при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27 июля 2010 г. №</w:t>
      </w:r>
      <w:r w:rsidRPr="00F078B4">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6.10. Обращение, в котором обжалуется судебное решение, в течение </w:t>
      </w:r>
      <w:r>
        <w:rPr>
          <w:rFonts w:ascii="Times New Roman" w:hAnsi="Times New Roman" w:cs="Times New Roman"/>
          <w:spacing w:val="-7"/>
          <w:sz w:val="24"/>
          <w:szCs w:val="24"/>
        </w:rPr>
        <w:t>7</w:t>
      </w:r>
      <w:r w:rsidRPr="00F078B4">
        <w:rPr>
          <w:rFonts w:ascii="Times New Roman" w:hAnsi="Times New Roman" w:cs="Times New Roman"/>
          <w:spacing w:val="-7"/>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6.11. Должностное лицо</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w:t>
      </w:r>
      <w:r>
        <w:rPr>
          <w:rFonts w:ascii="Times New Roman" w:hAnsi="Times New Roman" w:cs="Times New Roman"/>
          <w:spacing w:val="-7"/>
          <w:sz w:val="24"/>
          <w:szCs w:val="24"/>
        </w:rPr>
        <w:t>в иной орган, о чем в течение 7</w:t>
      </w:r>
      <w:r w:rsidRPr="00F078B4">
        <w:rPr>
          <w:rFonts w:ascii="Times New Roman" w:hAnsi="Times New Roman" w:cs="Times New Roman"/>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2F1BA6" w:rsidRPr="00F078B4"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о признании жалобы обоснованной и устранении выявленных нарушений;</w:t>
      </w:r>
    </w:p>
    <w:p w:rsidR="002F1BA6" w:rsidRPr="00C82353" w:rsidRDefault="002F1BA6" w:rsidP="0052524C">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 о признании жалобы необоснованной с направлением заинтересованному лицу </w:t>
      </w:r>
      <w:r w:rsidRPr="00C82353">
        <w:rPr>
          <w:rFonts w:ascii="Times New Roman" w:hAnsi="Times New Roman" w:cs="Times New Roman"/>
          <w:spacing w:val="-7"/>
          <w:sz w:val="24"/>
          <w:szCs w:val="24"/>
        </w:rPr>
        <w:t>мотивированного отказа в удовлетворении жалобы.</w:t>
      </w:r>
    </w:p>
    <w:p w:rsidR="002F1BA6" w:rsidRPr="00C82353" w:rsidRDefault="002F1BA6" w:rsidP="0052524C">
      <w:pPr>
        <w:autoSpaceDE w:val="0"/>
        <w:autoSpaceDN w:val="0"/>
        <w:adjustRightInd w:val="0"/>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BA6" w:rsidRPr="00C82353" w:rsidRDefault="002F1BA6" w:rsidP="0052524C">
      <w:pPr>
        <w:tabs>
          <w:tab w:val="left" w:pos="142"/>
          <w:tab w:val="left" w:pos="284"/>
        </w:tabs>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F1BA6" w:rsidRPr="00F078B4" w:rsidRDefault="002F1BA6" w:rsidP="0052524C">
      <w:pPr>
        <w:pStyle w:val="ConsPlusNormal"/>
        <w:ind w:firstLine="567"/>
        <w:jc w:val="both"/>
        <w:rPr>
          <w:rFonts w:ascii="Times New Roman" w:hAnsi="Times New Roman" w:cs="Times New Roman"/>
          <w:spacing w:val="-7"/>
          <w:sz w:val="24"/>
          <w:szCs w:val="24"/>
        </w:rPr>
      </w:pPr>
    </w:p>
    <w:p w:rsidR="002F1BA6" w:rsidRPr="00F078B4" w:rsidRDefault="002F1BA6" w:rsidP="0052524C">
      <w:pPr>
        <w:widowControl w:val="0"/>
        <w:autoSpaceDE w:val="0"/>
        <w:autoSpaceDN w:val="0"/>
        <w:adjustRightInd w:val="0"/>
        <w:spacing w:after="0" w:line="240" w:lineRule="auto"/>
        <w:rPr>
          <w:rFonts w:ascii="Times New Roman" w:hAnsi="Times New Roman" w:cs="Times New Roman"/>
          <w:sz w:val="24"/>
          <w:szCs w:val="24"/>
        </w:rPr>
      </w:pPr>
    </w:p>
    <w:p w:rsidR="002F1BA6" w:rsidRPr="00F078B4" w:rsidRDefault="002F1BA6" w:rsidP="0052524C">
      <w:pPr>
        <w:widowControl w:val="0"/>
        <w:autoSpaceDE w:val="0"/>
        <w:autoSpaceDN w:val="0"/>
        <w:adjustRightInd w:val="0"/>
        <w:spacing w:after="0" w:line="240" w:lineRule="auto"/>
        <w:rPr>
          <w:rFonts w:ascii="Times New Roman" w:hAnsi="Times New Roman" w:cs="Times New Roman"/>
          <w:sz w:val="24"/>
          <w:szCs w:val="24"/>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rPr>
        <w:t>Приложения к административному регламенту</w:t>
      </w: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rsidR="002F1BA6" w:rsidRPr="00F078B4" w:rsidRDefault="002F1BA6" w:rsidP="0052524C">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2610A2">
      <w:pPr>
        <w:widowControl w:val="0"/>
        <w:suppressAutoHyphens/>
        <w:jc w:val="center"/>
        <w:rPr>
          <w:rFonts w:ascii="Times New Roman" w:hAnsi="Times New Roman" w:cs="Times New Roman"/>
        </w:rPr>
      </w:pPr>
      <w:r w:rsidRPr="00914937">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p w:rsidR="002F1BA6" w:rsidRPr="00914937" w:rsidRDefault="002F1BA6" w:rsidP="002610A2">
      <w:pPr>
        <w:widowControl w:val="0"/>
        <w:suppressAutoHyphens/>
        <w:jc w:val="center"/>
        <w:rPr>
          <w:rFonts w:ascii="Times New Roman" w:hAnsi="Times New Roman" w:cs="Times New Roman"/>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36"/>
        <w:gridCol w:w="2409"/>
        <w:gridCol w:w="2055"/>
        <w:gridCol w:w="1630"/>
        <w:gridCol w:w="1985"/>
        <w:gridCol w:w="850"/>
      </w:tblGrid>
      <w:tr w:rsidR="002F1BA6" w:rsidRPr="00914937" w:rsidTr="00D741B4">
        <w:trPr>
          <w:trHeight w:hRule="exact" w:val="584"/>
        </w:trPr>
        <w:tc>
          <w:tcPr>
            <w:tcW w:w="436" w:type="dxa"/>
            <w:shd w:val="clear" w:color="auto" w:fill="FFFFFF"/>
            <w:vAlign w:val="bottom"/>
          </w:tcPr>
          <w:p w:rsidR="002F1BA6" w:rsidRPr="00914937" w:rsidRDefault="002F1BA6" w:rsidP="00D741B4">
            <w:pPr>
              <w:widowControl w:val="0"/>
              <w:tabs>
                <w:tab w:val="left" w:pos="0"/>
              </w:tabs>
              <w:suppressAutoHyphens/>
              <w:ind w:left="180" w:right="-49"/>
              <w:jc w:val="center"/>
              <w:rPr>
                <w:rFonts w:ascii="Times New Roman" w:hAnsi="Times New Roman" w:cs="Times New Roman"/>
                <w:color w:val="1D1B11"/>
                <w:lang w:eastAsia="ar-SA"/>
              </w:rPr>
            </w:pPr>
            <w:r w:rsidRPr="00914937">
              <w:rPr>
                <w:rFonts w:ascii="Times New Roman" w:hAnsi="Times New Roman" w:cs="Times New Roman"/>
                <w:color w:val="1D1B11"/>
                <w:lang w:eastAsia="ar-SA"/>
              </w:rPr>
              <w:t>№</w:t>
            </w:r>
          </w:p>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п/п</w:t>
            </w:r>
          </w:p>
        </w:tc>
        <w:tc>
          <w:tcPr>
            <w:tcW w:w="2409"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Наименование МФЦ</w:t>
            </w:r>
          </w:p>
        </w:tc>
        <w:tc>
          <w:tcPr>
            <w:tcW w:w="2055"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Почтовый адрес</w:t>
            </w:r>
          </w:p>
        </w:tc>
        <w:tc>
          <w:tcPr>
            <w:tcW w:w="1630"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График работы</w:t>
            </w:r>
          </w:p>
        </w:tc>
        <w:tc>
          <w:tcPr>
            <w:tcW w:w="1985" w:type="dxa"/>
            <w:shd w:val="clear" w:color="auto" w:fill="FFFFFF"/>
            <w:vAlign w:val="bottom"/>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Адрес электронной почты</w:t>
            </w:r>
          </w:p>
        </w:tc>
        <w:tc>
          <w:tcPr>
            <w:tcW w:w="850"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Телефон</w:t>
            </w:r>
          </w:p>
        </w:tc>
      </w:tr>
      <w:tr w:rsidR="002F1BA6" w:rsidRPr="00914937" w:rsidTr="00D741B4">
        <w:trPr>
          <w:trHeight w:hRule="exact" w:val="1505"/>
        </w:trPr>
        <w:tc>
          <w:tcPr>
            <w:tcW w:w="436" w:type="dxa"/>
            <w:shd w:val="clear" w:color="auto" w:fill="FFFFFF"/>
          </w:tcPr>
          <w:p w:rsidR="002F1BA6" w:rsidRPr="00914937" w:rsidRDefault="002F1BA6" w:rsidP="00D741B4">
            <w:pPr>
              <w:widowControl w:val="0"/>
              <w:suppressAutoHyphens/>
              <w:ind w:left="180"/>
              <w:jc w:val="center"/>
              <w:rPr>
                <w:rFonts w:ascii="Times New Roman" w:hAnsi="Times New Roman" w:cs="Times New Roman"/>
                <w:color w:val="1D1B11"/>
                <w:lang w:eastAsia="ar-SA"/>
              </w:rPr>
            </w:pPr>
            <w:r w:rsidRPr="00914937">
              <w:rPr>
                <w:rFonts w:ascii="Times New Roman" w:hAnsi="Times New Roman" w:cs="Times New Roman"/>
                <w:color w:val="1D1B11"/>
                <w:lang w:eastAsia="ar-SA"/>
              </w:rPr>
              <w:t>1.</w:t>
            </w:r>
          </w:p>
        </w:tc>
        <w:tc>
          <w:tcPr>
            <w:tcW w:w="2409" w:type="dxa"/>
            <w:shd w:val="clear" w:color="auto" w:fill="FFFFFF"/>
          </w:tcPr>
          <w:p w:rsidR="002F1BA6" w:rsidRPr="00914937" w:rsidRDefault="002F1BA6" w:rsidP="00D741B4">
            <w:pPr>
              <w:jc w:val="center"/>
              <w:rPr>
                <w:rFonts w:ascii="Times New Roman" w:hAnsi="Times New Roman" w:cs="Times New Roman"/>
                <w:color w:val="000000"/>
                <w:spacing w:val="-4"/>
              </w:rPr>
            </w:pPr>
            <w:r w:rsidRPr="00914937">
              <w:rPr>
                <w:rFonts w:ascii="Times New Roman" w:hAnsi="Times New Roman" w:cs="Times New Roman"/>
              </w:rPr>
              <w:t xml:space="preserve">Филиал </w:t>
            </w:r>
            <w:r w:rsidRPr="00914937">
              <w:rPr>
                <w:rFonts w:ascii="Times New Roman" w:hAnsi="Times New Roman" w:cs="Times New Roman"/>
                <w:color w:val="000000"/>
                <w:spacing w:val="-4"/>
              </w:rPr>
              <w:t xml:space="preserve">ГБУ ЛО «Многофункциональный центр» </w:t>
            </w:r>
          </w:p>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rPr>
              <w:t>«Кировский»</w:t>
            </w:r>
          </w:p>
        </w:tc>
        <w:tc>
          <w:tcPr>
            <w:tcW w:w="2055" w:type="dxa"/>
            <w:shd w:val="clear" w:color="auto" w:fill="FFFFFF"/>
          </w:tcPr>
          <w:p w:rsidR="002F1BA6" w:rsidRPr="00914937" w:rsidRDefault="002F1BA6" w:rsidP="00D741B4">
            <w:pPr>
              <w:widowControl w:val="0"/>
              <w:suppressAutoHyphens/>
              <w:jc w:val="center"/>
              <w:rPr>
                <w:rFonts w:ascii="Times New Roman" w:hAnsi="Times New Roman" w:cs="Times New Roman"/>
              </w:rPr>
            </w:pPr>
            <w:r w:rsidRPr="00914937">
              <w:rPr>
                <w:rFonts w:ascii="Times New Roman" w:hAnsi="Times New Roman" w:cs="Times New Roman"/>
              </w:rPr>
              <w:t xml:space="preserve">187342, Россия, Ленинградская область, </w:t>
            </w:r>
          </w:p>
          <w:p w:rsidR="002F1BA6" w:rsidRPr="00914937" w:rsidRDefault="002F1BA6" w:rsidP="00D741B4">
            <w:pPr>
              <w:widowControl w:val="0"/>
              <w:suppressAutoHyphens/>
              <w:jc w:val="center"/>
              <w:rPr>
                <w:rFonts w:ascii="Times New Roman" w:hAnsi="Times New Roman" w:cs="Times New Roman"/>
              </w:rPr>
            </w:pPr>
            <w:r w:rsidRPr="00914937">
              <w:rPr>
                <w:rFonts w:ascii="Times New Roman" w:hAnsi="Times New Roman" w:cs="Times New Roman"/>
              </w:rPr>
              <w:t xml:space="preserve">г. Кировск, </w:t>
            </w:r>
          </w:p>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rPr>
              <w:t>ул. Новая, д.1.</w:t>
            </w:r>
          </w:p>
        </w:tc>
        <w:tc>
          <w:tcPr>
            <w:tcW w:w="1630"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p>
        </w:tc>
        <w:tc>
          <w:tcPr>
            <w:tcW w:w="1985" w:type="dxa"/>
            <w:shd w:val="clear" w:color="auto" w:fill="FFFFFF"/>
          </w:tcPr>
          <w:p w:rsidR="002F1BA6" w:rsidRPr="00914937" w:rsidRDefault="002F1BA6" w:rsidP="00D741B4">
            <w:pPr>
              <w:widowControl w:val="0"/>
              <w:suppressAutoHyphens/>
              <w:ind w:left="85"/>
              <w:jc w:val="center"/>
              <w:rPr>
                <w:rFonts w:ascii="Times New Roman" w:hAnsi="Times New Roman" w:cs="Times New Roman"/>
                <w:color w:val="1D1B11"/>
                <w:lang w:eastAsia="ar-SA"/>
              </w:rPr>
            </w:pPr>
          </w:p>
        </w:tc>
        <w:tc>
          <w:tcPr>
            <w:tcW w:w="850" w:type="dxa"/>
            <w:shd w:val="clear" w:color="auto" w:fill="FFFFFF"/>
          </w:tcPr>
          <w:p w:rsidR="002F1BA6" w:rsidRPr="00914937" w:rsidRDefault="002F1BA6" w:rsidP="00D741B4">
            <w:pPr>
              <w:widowControl w:val="0"/>
              <w:suppressAutoHyphens/>
              <w:ind w:left="90"/>
              <w:jc w:val="center"/>
              <w:rPr>
                <w:rFonts w:ascii="Times New Roman" w:hAnsi="Times New Roman" w:cs="Times New Roman"/>
                <w:color w:val="1D1B11"/>
                <w:lang w:eastAsia="ar-SA"/>
              </w:rPr>
            </w:pPr>
          </w:p>
        </w:tc>
      </w:tr>
      <w:tr w:rsidR="002F1BA6" w:rsidRPr="00914937" w:rsidTr="00D741B4">
        <w:trPr>
          <w:trHeight w:hRule="exact" w:val="3560"/>
        </w:trPr>
        <w:tc>
          <w:tcPr>
            <w:tcW w:w="436" w:type="dxa"/>
            <w:shd w:val="clear" w:color="auto" w:fill="FFFFFF"/>
          </w:tcPr>
          <w:p w:rsidR="002F1BA6" w:rsidRPr="00914937" w:rsidRDefault="002F1BA6" w:rsidP="00D741B4">
            <w:pPr>
              <w:widowControl w:val="0"/>
              <w:tabs>
                <w:tab w:val="left" w:pos="427"/>
                <w:tab w:val="left" w:pos="1534"/>
              </w:tabs>
              <w:suppressAutoHyphens/>
              <w:ind w:left="180"/>
              <w:jc w:val="center"/>
              <w:rPr>
                <w:rFonts w:ascii="Times New Roman" w:hAnsi="Times New Roman" w:cs="Times New Roman"/>
                <w:color w:val="1D1B11"/>
                <w:lang w:eastAsia="ar-SA"/>
              </w:rPr>
            </w:pPr>
            <w:r w:rsidRPr="00914937">
              <w:rPr>
                <w:rFonts w:ascii="Times New Roman" w:hAnsi="Times New Roman" w:cs="Times New Roman"/>
                <w:color w:val="1D1B11"/>
                <w:lang w:eastAsia="ar-SA"/>
              </w:rPr>
              <w:t>2.</w:t>
            </w:r>
          </w:p>
        </w:tc>
        <w:tc>
          <w:tcPr>
            <w:tcW w:w="2409"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ГБУ ЛО «МФЦ»</w:t>
            </w:r>
          </w:p>
        </w:tc>
        <w:tc>
          <w:tcPr>
            <w:tcW w:w="2055" w:type="dxa"/>
            <w:shd w:val="clear" w:color="auto" w:fill="FFFFFF"/>
          </w:tcPr>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30" w:type="dxa"/>
            <w:shd w:val="clear" w:color="auto" w:fill="FFFFFF"/>
          </w:tcPr>
          <w:p w:rsidR="002F1BA6" w:rsidRPr="00914937" w:rsidRDefault="002F1BA6" w:rsidP="00D741B4">
            <w:pPr>
              <w:widowControl w:val="0"/>
              <w:suppressAutoHyphens/>
              <w:jc w:val="center"/>
              <w:rPr>
                <w:rFonts w:ascii="Times New Roman" w:hAnsi="Times New Roman" w:cs="Times New Roman"/>
                <w:bCs/>
                <w:color w:val="1D1B11"/>
                <w:lang w:eastAsia="ar-SA"/>
              </w:rPr>
            </w:pPr>
            <w:r w:rsidRPr="00914937">
              <w:rPr>
                <w:rFonts w:ascii="Times New Roman" w:hAnsi="Times New Roman" w:cs="Times New Roman"/>
                <w:bCs/>
                <w:color w:val="1D1B11"/>
                <w:lang w:eastAsia="ar-SA"/>
              </w:rPr>
              <w:t>пн-чт –</w:t>
            </w:r>
          </w:p>
          <w:p w:rsidR="002F1BA6" w:rsidRPr="00914937" w:rsidRDefault="002F1BA6" w:rsidP="00D741B4">
            <w:pPr>
              <w:widowControl w:val="0"/>
              <w:suppressAutoHyphens/>
              <w:jc w:val="center"/>
              <w:rPr>
                <w:rFonts w:ascii="Times New Roman" w:hAnsi="Times New Roman" w:cs="Times New Roman"/>
                <w:bCs/>
                <w:color w:val="1D1B11"/>
                <w:lang w:eastAsia="ar-SA"/>
              </w:rPr>
            </w:pPr>
            <w:r w:rsidRPr="00914937">
              <w:rPr>
                <w:rFonts w:ascii="Times New Roman" w:hAnsi="Times New Roman" w:cs="Times New Roman"/>
                <w:bCs/>
                <w:color w:val="1D1B11"/>
                <w:lang w:eastAsia="ar-SA"/>
              </w:rPr>
              <w:t>с 9.00 до 18.00,</w:t>
            </w:r>
          </w:p>
          <w:p w:rsidR="002F1BA6" w:rsidRPr="00914937" w:rsidRDefault="002F1BA6" w:rsidP="00D741B4">
            <w:pPr>
              <w:widowControl w:val="0"/>
              <w:suppressAutoHyphens/>
              <w:jc w:val="center"/>
              <w:rPr>
                <w:rFonts w:ascii="Times New Roman" w:hAnsi="Times New Roman" w:cs="Times New Roman"/>
                <w:bCs/>
                <w:color w:val="1D1B11"/>
                <w:lang w:eastAsia="ar-SA"/>
              </w:rPr>
            </w:pPr>
            <w:r w:rsidRPr="00914937">
              <w:rPr>
                <w:rFonts w:ascii="Times New Roman" w:hAnsi="Times New Roman" w:cs="Times New Roman"/>
                <w:bCs/>
                <w:color w:val="1D1B11"/>
                <w:lang w:eastAsia="ar-SA"/>
              </w:rPr>
              <w:t>пт. –</w:t>
            </w:r>
          </w:p>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с 9.00 до 17.00, перерыв с</w:t>
            </w:r>
          </w:p>
          <w:p w:rsidR="002F1BA6" w:rsidRPr="00914937" w:rsidRDefault="002F1BA6" w:rsidP="00D741B4">
            <w:pPr>
              <w:widowControl w:val="0"/>
              <w:tabs>
                <w:tab w:val="left" w:pos="733"/>
              </w:tab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13.00 до 13.48, выходные дни -</w:t>
            </w:r>
          </w:p>
          <w:p w:rsidR="002F1BA6" w:rsidRPr="00914937" w:rsidRDefault="002F1BA6" w:rsidP="00D741B4">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сб, вс.</w:t>
            </w:r>
          </w:p>
        </w:tc>
        <w:tc>
          <w:tcPr>
            <w:tcW w:w="1985" w:type="dxa"/>
            <w:shd w:val="clear" w:color="auto" w:fill="FFFFFF"/>
          </w:tcPr>
          <w:p w:rsidR="002F1BA6" w:rsidRPr="00914937" w:rsidRDefault="002F1BA6" w:rsidP="00D741B4">
            <w:pPr>
              <w:widowControl w:val="0"/>
              <w:suppressAutoHyphens/>
              <w:rPr>
                <w:rFonts w:ascii="Times New Roman" w:hAnsi="Times New Roman" w:cs="Times New Roman"/>
              </w:rPr>
            </w:pPr>
          </w:p>
          <w:p w:rsidR="002F1BA6" w:rsidRPr="00914937" w:rsidRDefault="002F1BA6" w:rsidP="00D741B4">
            <w:pPr>
              <w:widowControl w:val="0"/>
              <w:suppressAutoHyphens/>
              <w:rPr>
                <w:rFonts w:ascii="Times New Roman" w:hAnsi="Times New Roman" w:cs="Times New Roman"/>
              </w:rPr>
            </w:pPr>
          </w:p>
          <w:p w:rsidR="002F1BA6" w:rsidRPr="00914937" w:rsidRDefault="002F1BA6" w:rsidP="00D741B4">
            <w:pPr>
              <w:widowControl w:val="0"/>
              <w:suppressAutoHyphens/>
              <w:rPr>
                <w:rFonts w:ascii="Times New Roman" w:hAnsi="Times New Roman" w:cs="Times New Roman"/>
                <w:color w:val="1D1B11"/>
                <w:lang w:eastAsia="ar-SA"/>
              </w:rPr>
            </w:pPr>
            <w:hyperlink r:id="rId19" w:history="1">
              <w:r w:rsidRPr="00914937">
                <w:rPr>
                  <w:rStyle w:val="Hyperlink"/>
                  <w:rFonts w:ascii="Times New Roman" w:hAnsi="Times New Roman"/>
                  <w:lang w:val="en-US" w:eastAsia="ar-SA"/>
                </w:rPr>
                <w:t>mfc-info@lenreg.ru</w:t>
              </w:r>
            </w:hyperlink>
          </w:p>
        </w:tc>
        <w:tc>
          <w:tcPr>
            <w:tcW w:w="850" w:type="dxa"/>
            <w:shd w:val="clear" w:color="auto" w:fill="FFFFFF"/>
          </w:tcPr>
          <w:p w:rsidR="002F1BA6" w:rsidRPr="00914937" w:rsidRDefault="002F1BA6" w:rsidP="00D741B4">
            <w:pPr>
              <w:widowControl w:val="0"/>
              <w:suppressAutoHyphens/>
              <w:ind w:left="203"/>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577-47-30</w:t>
            </w:r>
          </w:p>
        </w:tc>
      </w:tr>
    </w:tbl>
    <w:p w:rsidR="002F1BA6" w:rsidRDefault="002F1BA6" w:rsidP="0052524C">
      <w:pPr>
        <w:spacing w:after="0" w:line="240" w:lineRule="auto"/>
        <w:jc w:val="center"/>
        <w:rPr>
          <w:rFonts w:ascii="Times New Roman" w:hAnsi="Times New Roman" w:cs="Times New Roman"/>
          <w:sz w:val="24"/>
          <w:szCs w:val="24"/>
          <w:lang w:eastAsia="ru-RU"/>
        </w:rPr>
      </w:pPr>
    </w:p>
    <w:p w:rsidR="002F1BA6" w:rsidRDefault="002F1BA6" w:rsidP="0052524C">
      <w:pPr>
        <w:spacing w:after="0" w:line="240" w:lineRule="auto"/>
        <w:jc w:val="center"/>
        <w:rPr>
          <w:rFonts w:ascii="Times New Roman" w:hAnsi="Times New Roman" w:cs="Times New Roman"/>
          <w:sz w:val="24"/>
          <w:szCs w:val="24"/>
          <w:lang w:eastAsia="ru-RU"/>
        </w:rPr>
      </w:pPr>
    </w:p>
    <w:p w:rsidR="002F1BA6" w:rsidRDefault="002F1BA6" w:rsidP="0052524C">
      <w:pPr>
        <w:spacing w:after="0" w:line="240" w:lineRule="auto"/>
        <w:jc w:val="center"/>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Pr="00F078B4" w:rsidRDefault="002F1BA6" w:rsidP="0052524C">
      <w:pPr>
        <w:spacing w:after="0" w:line="240" w:lineRule="auto"/>
        <w:jc w:val="right"/>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2</w:t>
      </w:r>
    </w:p>
    <w:p w:rsidR="002F1BA6" w:rsidRPr="00F078B4" w:rsidRDefault="002F1BA6" w:rsidP="0052524C">
      <w:pPr>
        <w:spacing w:after="0" w:line="240" w:lineRule="auto"/>
        <w:jc w:val="right"/>
        <w:rPr>
          <w:rFonts w:ascii="Times New Roman" w:hAnsi="Times New Roman" w:cs="Times New Roman"/>
          <w:sz w:val="24"/>
          <w:szCs w:val="24"/>
          <w:lang w:eastAsia="ru-RU"/>
        </w:rPr>
      </w:pPr>
      <w:r w:rsidRPr="00F078B4">
        <w:rPr>
          <w:rFonts w:ascii="Times New Roman" w:hAnsi="Times New Roman" w:cs="Times New Roman"/>
          <w:sz w:val="24"/>
          <w:szCs w:val="24"/>
          <w:lang w:eastAsia="ru-RU"/>
        </w:rPr>
        <w:t>к административному регламенту</w:t>
      </w: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AD2919" w:rsidRDefault="002F1BA6" w:rsidP="002610A2">
      <w:pPr>
        <w:autoSpaceDE w:val="0"/>
        <w:autoSpaceDN w:val="0"/>
        <w:spacing w:after="0" w:line="240" w:lineRule="auto"/>
        <w:ind w:left="4395"/>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 xml:space="preserve"> Синявинского городского поселения Кировского муниципального района Ленинградской области </w:t>
      </w: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tabs>
          <w:tab w:val="left" w:pos="4820"/>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2F1BA6" w:rsidRPr="00AD2919" w:rsidRDefault="002F1BA6" w:rsidP="002610A2">
      <w:pPr>
        <w:pBdr>
          <w:top w:val="single" w:sz="4" w:space="1" w:color="auto"/>
        </w:pBdr>
        <w:autoSpaceDE w:val="0"/>
        <w:autoSpaceDN w:val="0"/>
        <w:spacing w:after="0" w:line="240" w:lineRule="auto"/>
        <w:ind w:left="439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tabs>
          <w:tab w:val="left" w:pos="5529"/>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tabs>
          <w:tab w:val="left" w:pos="9921"/>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F1BA6" w:rsidRPr="00AD2919" w:rsidRDefault="002F1BA6" w:rsidP="002610A2">
      <w:pPr>
        <w:pBdr>
          <w:top w:val="single" w:sz="4" w:space="1" w:color="auto"/>
        </w:pBdr>
        <w:autoSpaceDE w:val="0"/>
        <w:autoSpaceDN w:val="0"/>
        <w:spacing w:after="0" w:line="240" w:lineRule="auto"/>
        <w:ind w:left="4395" w:right="57"/>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ight="57"/>
        <w:rPr>
          <w:rFonts w:ascii="Times New Roman" w:hAnsi="Times New Roman" w:cs="Times New Roman"/>
          <w:sz w:val="2"/>
          <w:szCs w:val="2"/>
          <w:lang w:eastAsia="ru-RU"/>
        </w:rPr>
      </w:pPr>
    </w:p>
    <w:p w:rsidR="002F1BA6" w:rsidRDefault="002F1BA6" w:rsidP="002610A2">
      <w:pPr>
        <w:tabs>
          <w:tab w:val="left" w:pos="5529"/>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F078B4" w:rsidRDefault="002F1BA6" w:rsidP="0052524C">
      <w:pPr>
        <w:pStyle w:val="ConsPlusNonformat"/>
        <w:jc w:val="right"/>
        <w:rPr>
          <w:rFonts w:ascii="Times New Roman" w:hAnsi="Times New Roman" w:cs="Times New Roman"/>
        </w:rPr>
      </w:pPr>
    </w:p>
    <w:p w:rsidR="002F1BA6" w:rsidRPr="00F078B4" w:rsidRDefault="002F1BA6" w:rsidP="0052524C">
      <w:pPr>
        <w:pStyle w:val="ConsPlusNonformat"/>
        <w:jc w:val="right"/>
        <w:rPr>
          <w:rFonts w:ascii="Times New Roman" w:hAnsi="Times New Roman" w:cs="Times New Roman"/>
        </w:rPr>
      </w:pPr>
    </w:p>
    <w:p w:rsidR="002F1BA6" w:rsidRPr="002610A2" w:rsidRDefault="002F1BA6" w:rsidP="002610A2">
      <w:pPr>
        <w:pStyle w:val="ConsPlusNonformat"/>
        <w:ind w:left="-567" w:firstLine="567"/>
        <w:jc w:val="center"/>
        <w:rPr>
          <w:rFonts w:ascii="Times New Roman" w:hAnsi="Times New Roman" w:cs="Times New Roman"/>
          <w:sz w:val="24"/>
          <w:szCs w:val="24"/>
        </w:rPr>
      </w:pPr>
      <w:bookmarkStart w:id="0" w:name="Par452"/>
      <w:bookmarkEnd w:id="0"/>
      <w:r w:rsidRPr="002610A2">
        <w:rPr>
          <w:rFonts w:ascii="Times New Roman" w:hAnsi="Times New Roman" w:cs="Times New Roman"/>
          <w:sz w:val="24"/>
          <w:szCs w:val="24"/>
        </w:rPr>
        <w:t>ЗАЯВЛЕНИЕ</w:t>
      </w:r>
    </w:p>
    <w:p w:rsidR="002F1BA6" w:rsidRPr="002610A2" w:rsidRDefault="002F1BA6" w:rsidP="002610A2">
      <w:pPr>
        <w:pStyle w:val="ConsPlusNonformat"/>
        <w:ind w:left="-567" w:firstLine="567"/>
        <w:jc w:val="both"/>
        <w:rPr>
          <w:rFonts w:ascii="Times New Roman" w:hAnsi="Times New Roman" w:cs="Times New Roman"/>
          <w:sz w:val="24"/>
          <w:szCs w:val="24"/>
        </w:rPr>
      </w:pPr>
    </w:p>
    <w:p w:rsidR="002F1BA6" w:rsidRPr="002610A2" w:rsidRDefault="002F1BA6" w:rsidP="002610A2">
      <w:pPr>
        <w:pStyle w:val="ConsPlusNonformat"/>
        <w:ind w:left="-567"/>
        <w:jc w:val="both"/>
        <w:rPr>
          <w:rFonts w:ascii="Times New Roman" w:hAnsi="Times New Roman" w:cs="Times New Roman"/>
          <w:sz w:val="24"/>
          <w:szCs w:val="24"/>
        </w:rPr>
      </w:pPr>
      <w:r w:rsidRPr="002610A2">
        <w:rPr>
          <w:rFonts w:ascii="Times New Roman" w:hAnsi="Times New Roman" w:cs="Times New Roman"/>
          <w:sz w:val="24"/>
          <w:szCs w:val="24"/>
        </w:rPr>
        <w:t>В связи с продажей комнаты площадью ___________ кв. м, расположенной по</w:t>
      </w:r>
      <w:r>
        <w:rPr>
          <w:rFonts w:ascii="Times New Roman" w:hAnsi="Times New Roman" w:cs="Times New Roman"/>
          <w:sz w:val="24"/>
          <w:szCs w:val="24"/>
        </w:rPr>
        <w:t xml:space="preserve"> </w:t>
      </w:r>
      <w:r w:rsidRPr="002610A2">
        <w:rPr>
          <w:rFonts w:ascii="Times New Roman" w:hAnsi="Times New Roman" w:cs="Times New Roman"/>
          <w:sz w:val="24"/>
          <w:szCs w:val="24"/>
        </w:rPr>
        <w:t>адресу: __________________________________________________________________,</w:t>
      </w:r>
      <w:r>
        <w:rPr>
          <w:rFonts w:ascii="Times New Roman" w:hAnsi="Times New Roman" w:cs="Times New Roman"/>
          <w:sz w:val="24"/>
          <w:szCs w:val="24"/>
        </w:rPr>
        <w:t xml:space="preserve"> </w:t>
      </w:r>
      <w:r w:rsidRPr="002610A2">
        <w:rPr>
          <w:rFonts w:ascii="Times New Roman" w:hAnsi="Times New Roman" w:cs="Times New Roman"/>
          <w:sz w:val="24"/>
          <w:szCs w:val="24"/>
        </w:rPr>
        <w:t>принадлежащей на праве собственности __________________________________________________</w:t>
      </w:r>
      <w:r>
        <w:rPr>
          <w:rFonts w:ascii="Times New Roman" w:hAnsi="Times New Roman" w:cs="Times New Roman"/>
          <w:sz w:val="24"/>
          <w:szCs w:val="24"/>
        </w:rPr>
        <w:t>______</w:t>
      </w:r>
      <w:r w:rsidRPr="002610A2">
        <w:rPr>
          <w:rFonts w:ascii="Times New Roman" w:hAnsi="Times New Roman" w:cs="Times New Roman"/>
          <w:sz w:val="24"/>
          <w:szCs w:val="24"/>
        </w:rPr>
        <w:t>,</w:t>
      </w:r>
    </w:p>
    <w:p w:rsidR="002F1BA6" w:rsidRPr="002610A2" w:rsidRDefault="002F1BA6" w:rsidP="002610A2">
      <w:pPr>
        <w:pStyle w:val="ConsPlusNonformat"/>
        <w:ind w:left="-567"/>
        <w:jc w:val="both"/>
        <w:rPr>
          <w:rFonts w:ascii="Times New Roman" w:hAnsi="Times New Roman" w:cs="Times New Roman"/>
          <w:sz w:val="24"/>
          <w:szCs w:val="24"/>
        </w:rPr>
      </w:pPr>
      <w:r w:rsidRPr="002610A2">
        <w:rPr>
          <w:rFonts w:ascii="Times New Roman" w:hAnsi="Times New Roman" w:cs="Times New Roman"/>
          <w:sz w:val="24"/>
          <w:szCs w:val="24"/>
        </w:rPr>
        <w:t>(Ф.И.О. физического лица/полное наименование юридического лица)</w:t>
      </w:r>
    </w:p>
    <w:p w:rsidR="002F1BA6" w:rsidRPr="002610A2" w:rsidRDefault="002F1BA6" w:rsidP="002610A2">
      <w:pPr>
        <w:pStyle w:val="ConsPlusNonformat"/>
        <w:ind w:left="-567"/>
        <w:jc w:val="both"/>
        <w:rPr>
          <w:rFonts w:ascii="Times New Roman" w:hAnsi="Times New Roman" w:cs="Times New Roman"/>
          <w:sz w:val="24"/>
          <w:szCs w:val="24"/>
        </w:rPr>
      </w:pPr>
      <w:r w:rsidRPr="002610A2">
        <w:rPr>
          <w:rFonts w:ascii="Times New Roman" w:hAnsi="Times New Roman" w:cs="Times New Roman"/>
          <w:sz w:val="24"/>
          <w:szCs w:val="24"/>
        </w:rPr>
        <w:t>прошу выдать справку об отказе от преимущественного права покупки доли в</w:t>
      </w:r>
      <w:r>
        <w:rPr>
          <w:rFonts w:ascii="Times New Roman" w:hAnsi="Times New Roman" w:cs="Times New Roman"/>
          <w:sz w:val="24"/>
          <w:szCs w:val="24"/>
        </w:rPr>
        <w:t xml:space="preserve"> </w:t>
      </w:r>
      <w:r w:rsidRPr="002610A2">
        <w:rPr>
          <w:rFonts w:ascii="Times New Roman" w:hAnsi="Times New Roman" w:cs="Times New Roman"/>
          <w:sz w:val="24"/>
          <w:szCs w:val="24"/>
        </w:rPr>
        <w:t>праве общей долевой собственности на жилые помещения.</w:t>
      </w:r>
      <w:r>
        <w:rPr>
          <w:rFonts w:ascii="Times New Roman" w:hAnsi="Times New Roman" w:cs="Times New Roman"/>
          <w:sz w:val="24"/>
          <w:szCs w:val="24"/>
        </w:rPr>
        <w:t xml:space="preserve"> </w:t>
      </w:r>
      <w:r w:rsidRPr="002610A2">
        <w:rPr>
          <w:rFonts w:ascii="Times New Roman" w:hAnsi="Times New Roman" w:cs="Times New Roman"/>
          <w:sz w:val="24"/>
          <w:szCs w:val="24"/>
        </w:rPr>
        <w:t>Стоимость комнаты ____________________________________________________.</w:t>
      </w:r>
    </w:p>
    <w:p w:rsidR="002F1BA6" w:rsidRDefault="002F1BA6" w:rsidP="002610A2">
      <w:pPr>
        <w:pStyle w:val="ConsPlusNonformat"/>
        <w:ind w:left="-567"/>
        <w:jc w:val="both"/>
        <w:rPr>
          <w:rFonts w:ascii="Times New Roman" w:hAnsi="Times New Roman" w:cs="Times New Roman"/>
          <w:sz w:val="24"/>
          <w:szCs w:val="24"/>
        </w:rPr>
      </w:pPr>
      <w:r w:rsidRPr="002610A2">
        <w:rPr>
          <w:rFonts w:ascii="Times New Roman" w:hAnsi="Times New Roman" w:cs="Times New Roman"/>
          <w:sz w:val="24"/>
          <w:szCs w:val="24"/>
        </w:rPr>
        <w:t>(сумму указывать цифрами и прописью)</w:t>
      </w:r>
      <w:r>
        <w:rPr>
          <w:rFonts w:ascii="Times New Roman" w:hAnsi="Times New Roman" w:cs="Times New Roman"/>
          <w:sz w:val="24"/>
          <w:szCs w:val="24"/>
        </w:rPr>
        <w:t xml:space="preserve"> </w:t>
      </w:r>
    </w:p>
    <w:p w:rsidR="002F1BA6" w:rsidRPr="002610A2" w:rsidRDefault="002F1BA6" w:rsidP="002610A2">
      <w:pPr>
        <w:pStyle w:val="ConsPlusNonformat"/>
        <w:ind w:left="-567"/>
        <w:jc w:val="both"/>
        <w:rPr>
          <w:rFonts w:ascii="Times New Roman" w:hAnsi="Times New Roman" w:cs="Times New Roman"/>
          <w:sz w:val="24"/>
          <w:szCs w:val="24"/>
        </w:rPr>
      </w:pPr>
      <w:r w:rsidRPr="002610A2">
        <w:rPr>
          <w:rFonts w:ascii="Times New Roman" w:hAnsi="Times New Roman" w:cs="Times New Roman"/>
          <w:sz w:val="24"/>
          <w:szCs w:val="24"/>
        </w:rPr>
        <w:t xml:space="preserve">В   соответствии   с   требованиями   </w:t>
      </w:r>
      <w:hyperlink r:id="rId20" w:history="1">
        <w:r w:rsidRPr="002610A2">
          <w:rPr>
            <w:rFonts w:ascii="Times New Roman" w:hAnsi="Times New Roman" w:cs="Times New Roman"/>
            <w:sz w:val="24"/>
            <w:szCs w:val="24"/>
          </w:rPr>
          <w:t>статьи   9</w:t>
        </w:r>
      </w:hyperlink>
      <w:r w:rsidRPr="002610A2">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2610A2">
        <w:rPr>
          <w:rFonts w:ascii="Times New Roman" w:hAnsi="Times New Roman" w:cs="Times New Roman"/>
          <w:sz w:val="24"/>
          <w:szCs w:val="24"/>
        </w:rPr>
        <w:t>от  27.07.2006  N 152-ФЗ "О персональных данных"  подтверждаю свое согласие</w:t>
      </w:r>
      <w:r>
        <w:rPr>
          <w:rFonts w:ascii="Times New Roman" w:hAnsi="Times New Roman" w:cs="Times New Roman"/>
          <w:sz w:val="24"/>
          <w:szCs w:val="24"/>
        </w:rPr>
        <w:t xml:space="preserve"> </w:t>
      </w:r>
      <w:r w:rsidRPr="002610A2">
        <w:rPr>
          <w:rFonts w:ascii="Times New Roman" w:hAnsi="Times New Roman" w:cs="Times New Roman"/>
          <w:sz w:val="24"/>
          <w:szCs w:val="24"/>
        </w:rPr>
        <w:t>на  обработку  моих  персональных  данных,  необходимых  для предоставления</w:t>
      </w:r>
      <w:r>
        <w:rPr>
          <w:rFonts w:ascii="Times New Roman" w:hAnsi="Times New Roman" w:cs="Times New Roman"/>
          <w:sz w:val="24"/>
          <w:szCs w:val="24"/>
        </w:rPr>
        <w:t xml:space="preserve"> </w:t>
      </w:r>
      <w:r w:rsidRPr="002610A2">
        <w:rPr>
          <w:rFonts w:ascii="Times New Roman" w:hAnsi="Times New Roman" w:cs="Times New Roman"/>
          <w:sz w:val="24"/>
          <w:szCs w:val="24"/>
        </w:rPr>
        <w:t>муниципальной   услуги  при  условии,  что  обработка  персональных  данных</w:t>
      </w:r>
      <w:r>
        <w:rPr>
          <w:rFonts w:ascii="Times New Roman" w:hAnsi="Times New Roman" w:cs="Times New Roman"/>
          <w:sz w:val="24"/>
          <w:szCs w:val="24"/>
        </w:rPr>
        <w:t xml:space="preserve"> </w:t>
      </w:r>
      <w:r w:rsidRPr="002610A2">
        <w:rPr>
          <w:rFonts w:ascii="Times New Roman" w:hAnsi="Times New Roman" w:cs="Times New Roman"/>
          <w:sz w:val="24"/>
          <w:szCs w:val="24"/>
        </w:rPr>
        <w:t>осуществляется  строго  лицом,  уполномоченным  на  осуществление  работы с</w:t>
      </w:r>
      <w:r>
        <w:rPr>
          <w:rFonts w:ascii="Times New Roman" w:hAnsi="Times New Roman" w:cs="Times New Roman"/>
          <w:sz w:val="24"/>
          <w:szCs w:val="24"/>
        </w:rPr>
        <w:t xml:space="preserve"> </w:t>
      </w:r>
      <w:r w:rsidRPr="002610A2">
        <w:rPr>
          <w:rFonts w:ascii="Times New Roman" w:hAnsi="Times New Roman" w:cs="Times New Roman"/>
          <w:sz w:val="24"/>
          <w:szCs w:val="24"/>
        </w:rPr>
        <w:t>персональными  данными,  обязанным  сохранять служебную информацию, ставшую</w:t>
      </w:r>
      <w:r>
        <w:rPr>
          <w:rFonts w:ascii="Times New Roman" w:hAnsi="Times New Roman" w:cs="Times New Roman"/>
          <w:sz w:val="24"/>
          <w:szCs w:val="24"/>
        </w:rPr>
        <w:t xml:space="preserve"> </w:t>
      </w:r>
      <w:r w:rsidRPr="002610A2">
        <w:rPr>
          <w:rFonts w:ascii="Times New Roman" w:hAnsi="Times New Roman" w:cs="Times New Roman"/>
          <w:sz w:val="24"/>
          <w:szCs w:val="24"/>
        </w:rPr>
        <w:t>ему известной в связи с исполнением должностных обязанностей.</w:t>
      </w:r>
    </w:p>
    <w:p w:rsidR="002F1BA6" w:rsidRDefault="002F1BA6" w:rsidP="0052524C">
      <w:pPr>
        <w:pStyle w:val="ConsPlusNonformat"/>
        <w:jc w:val="both"/>
        <w:rPr>
          <w:rFonts w:ascii="Times New Roman" w:hAnsi="Times New Roman" w:cs="Times New Roman"/>
        </w:rPr>
      </w:pPr>
    </w:p>
    <w:p w:rsidR="002F1BA6" w:rsidRPr="00F078B4" w:rsidRDefault="002F1BA6" w:rsidP="0052524C">
      <w:pPr>
        <w:pStyle w:val="ConsPlusNonformat"/>
        <w:jc w:val="both"/>
        <w:rPr>
          <w:rFonts w:ascii="Times New Roman" w:hAnsi="Times New Roman" w:cs="Times New Roman"/>
        </w:rPr>
      </w:pPr>
    </w:p>
    <w:p w:rsidR="002F1BA6" w:rsidRPr="002610A2" w:rsidRDefault="002F1BA6" w:rsidP="0052524C">
      <w:pPr>
        <w:pStyle w:val="ConsPlusNonformat"/>
        <w:jc w:val="both"/>
        <w:rPr>
          <w:rFonts w:ascii="Times New Roman" w:hAnsi="Times New Roman" w:cs="Times New Roman"/>
          <w:sz w:val="24"/>
          <w:szCs w:val="24"/>
        </w:rPr>
      </w:pPr>
      <w:r w:rsidRPr="002610A2">
        <w:rPr>
          <w:rFonts w:ascii="Times New Roman" w:hAnsi="Times New Roman" w:cs="Times New Roman"/>
          <w:sz w:val="24"/>
          <w:szCs w:val="24"/>
        </w:rPr>
        <w:t>Приложение:</w:t>
      </w:r>
    </w:p>
    <w:p w:rsidR="002F1BA6" w:rsidRDefault="002F1BA6" w:rsidP="0052524C">
      <w:pPr>
        <w:pStyle w:val="ConsPlusNonformat"/>
        <w:jc w:val="both"/>
        <w:rPr>
          <w:rFonts w:ascii="Times New Roman" w:hAnsi="Times New Roman" w:cs="Times New Roman"/>
          <w:sz w:val="24"/>
          <w:szCs w:val="24"/>
        </w:rPr>
      </w:pPr>
    </w:p>
    <w:p w:rsidR="002F1BA6" w:rsidRDefault="002F1BA6" w:rsidP="0052524C">
      <w:pPr>
        <w:pStyle w:val="ConsPlusNonformat"/>
        <w:jc w:val="both"/>
        <w:rPr>
          <w:rFonts w:ascii="Times New Roman" w:hAnsi="Times New Roman" w:cs="Times New Roman"/>
          <w:sz w:val="24"/>
          <w:szCs w:val="24"/>
        </w:rPr>
      </w:pPr>
    </w:p>
    <w:p w:rsidR="002F1BA6" w:rsidRPr="002610A2" w:rsidRDefault="002F1BA6" w:rsidP="0052524C">
      <w:pPr>
        <w:pStyle w:val="ConsPlusNonformat"/>
        <w:jc w:val="both"/>
        <w:rPr>
          <w:rFonts w:ascii="Times New Roman" w:hAnsi="Times New Roman" w:cs="Times New Roman"/>
          <w:sz w:val="24"/>
          <w:szCs w:val="24"/>
        </w:rPr>
      </w:pPr>
      <w:r w:rsidRPr="002610A2">
        <w:rPr>
          <w:rFonts w:ascii="Times New Roman" w:hAnsi="Times New Roman" w:cs="Times New Roman"/>
          <w:sz w:val="24"/>
          <w:szCs w:val="24"/>
        </w:rPr>
        <w:t>"____" _____________ 20__ г.                 ______________________________</w:t>
      </w:r>
    </w:p>
    <w:p w:rsidR="002F1BA6" w:rsidRPr="002610A2" w:rsidRDefault="002F1BA6" w:rsidP="0052524C">
      <w:pPr>
        <w:pStyle w:val="ConsPlusNonformat"/>
        <w:jc w:val="both"/>
        <w:rPr>
          <w:rFonts w:ascii="Times New Roman" w:hAnsi="Times New Roman" w:cs="Times New Roman"/>
          <w:sz w:val="24"/>
          <w:szCs w:val="24"/>
        </w:rPr>
      </w:pPr>
      <w:r w:rsidRPr="002610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10A2">
        <w:rPr>
          <w:rFonts w:ascii="Times New Roman" w:hAnsi="Times New Roman" w:cs="Times New Roman"/>
          <w:sz w:val="24"/>
          <w:szCs w:val="24"/>
        </w:rPr>
        <w:t xml:space="preserve">  (подпись заявителя)</w:t>
      </w:r>
    </w:p>
    <w:p w:rsidR="002F1BA6" w:rsidRPr="00F078B4" w:rsidRDefault="002F1BA6" w:rsidP="0052524C">
      <w:pPr>
        <w:widowControl w:val="0"/>
        <w:autoSpaceDE w:val="0"/>
        <w:autoSpaceDN w:val="0"/>
        <w:adjustRightInd w:val="0"/>
        <w:spacing w:after="0" w:line="240" w:lineRule="auto"/>
        <w:jc w:val="right"/>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bookmarkStart w:id="1" w:name="Par480"/>
      <w:bookmarkEnd w:id="1"/>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Pr>
          <w:rFonts w:ascii="Times New Roman" w:hAnsi="Times New Roman" w:cs="Times New Roman"/>
        </w:rPr>
        <w:t>3</w:t>
      </w:r>
    </w:p>
    <w:p w:rsidR="002F1BA6" w:rsidRPr="00F078B4" w:rsidRDefault="002F1BA6" w:rsidP="0052524C">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jc w:val="center"/>
        <w:rPr>
          <w:rFonts w:ascii="Times New Roman" w:hAnsi="Times New Roman" w:cs="Times New Roman"/>
        </w:rPr>
      </w:pPr>
      <w:bookmarkStart w:id="2" w:name="Par483"/>
      <w:bookmarkEnd w:id="2"/>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ЖУРНАЛ</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F078B4" w:rsidRDefault="002F1BA6" w:rsidP="0052524C">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2F1BA6" w:rsidRPr="00F078B4" w:rsidRDefault="002F1BA6" w:rsidP="0052524C">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2F1BA6" w:rsidRPr="00F078B4" w:rsidRDefault="002F1BA6" w:rsidP="0052524C">
      <w:pPr>
        <w:pStyle w:val="ConsPlusNonformat"/>
        <w:rPr>
          <w:rFonts w:ascii="Times New Roman" w:hAnsi="Times New Roman" w:cs="Times New Roman"/>
        </w:rPr>
      </w:pPr>
    </w:p>
    <w:p w:rsidR="002F1BA6" w:rsidRPr="00F078B4" w:rsidRDefault="002F1BA6" w:rsidP="0052524C">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2F1BA6" w:rsidRPr="00F078B4" w:rsidRDefault="002F1BA6" w:rsidP="0052524C">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2F1BA6" w:rsidRPr="00F078B4" w:rsidTr="0052524C">
        <w:trPr>
          <w:trHeight w:val="800"/>
          <w:tblCellSpacing w:w="5" w:type="nil"/>
        </w:trPr>
        <w:tc>
          <w:tcPr>
            <w:tcW w:w="60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2F1BA6" w:rsidRPr="00F078B4" w:rsidTr="0052524C">
        <w:trPr>
          <w:tblCellSpacing w:w="5" w:type="nil"/>
        </w:trPr>
        <w:tc>
          <w:tcPr>
            <w:tcW w:w="60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2F1BA6" w:rsidRPr="00F078B4" w:rsidRDefault="002F1BA6" w:rsidP="0052524C">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bookmarkStart w:id="3" w:name="Par507"/>
      <w:bookmarkEnd w:id="3"/>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p>
    <w:p w:rsidR="002F1BA6" w:rsidRPr="00F078B4" w:rsidRDefault="002F1BA6" w:rsidP="0052524C">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Pr>
          <w:rFonts w:ascii="Times New Roman" w:hAnsi="Times New Roman" w:cs="Times New Roman"/>
        </w:rPr>
        <w:t>4</w:t>
      </w:r>
    </w:p>
    <w:p w:rsidR="002F1BA6" w:rsidRPr="00F078B4" w:rsidRDefault="002F1BA6" w:rsidP="0052524C">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2F1BA6" w:rsidRDefault="002F1BA6" w:rsidP="002610A2">
      <w:pPr>
        <w:widowControl w:val="0"/>
        <w:autoSpaceDE w:val="0"/>
        <w:autoSpaceDN w:val="0"/>
        <w:adjustRightInd w:val="0"/>
        <w:spacing w:after="0" w:line="240" w:lineRule="auto"/>
        <w:rPr>
          <w:rFonts w:ascii="Times New Roman" w:hAnsi="Times New Roman" w:cs="Times New Roman"/>
          <w:sz w:val="24"/>
          <w:szCs w:val="24"/>
        </w:rPr>
      </w:pPr>
    </w:p>
    <w:p w:rsidR="002F1BA6" w:rsidRDefault="002F1BA6" w:rsidP="002610A2">
      <w:pPr>
        <w:widowControl w:val="0"/>
        <w:autoSpaceDE w:val="0"/>
        <w:autoSpaceDN w:val="0"/>
        <w:adjustRightInd w:val="0"/>
        <w:spacing w:after="0" w:line="240" w:lineRule="auto"/>
        <w:rPr>
          <w:rFonts w:ascii="Times New Roman" w:hAnsi="Times New Roman" w:cs="Times New Roman"/>
          <w:sz w:val="24"/>
          <w:szCs w:val="24"/>
        </w:rPr>
      </w:pPr>
    </w:p>
    <w:p w:rsidR="002F1BA6" w:rsidRPr="00F351E5" w:rsidRDefault="002F1BA6" w:rsidP="002610A2">
      <w:pPr>
        <w:jc w:val="center"/>
        <w:rPr>
          <w:rFonts w:ascii="Times New Roman" w:hAnsi="Times New Roman" w:cs="Times New Roman"/>
          <w:b/>
          <w:sz w:val="24"/>
          <w:szCs w:val="24"/>
        </w:rPr>
      </w:pPr>
      <w:r w:rsidRPr="00F351E5">
        <w:rPr>
          <w:rFonts w:ascii="Times New Roman" w:hAnsi="Times New Roman" w:cs="Times New Roman"/>
          <w:b/>
          <w:sz w:val="24"/>
          <w:szCs w:val="24"/>
        </w:rPr>
        <w:t>Блок-схема</w:t>
      </w:r>
    </w:p>
    <w:p w:rsidR="002F1BA6" w:rsidRPr="00F351E5" w:rsidRDefault="002F1BA6" w:rsidP="002610A2">
      <w:pPr>
        <w:widowControl w:val="0"/>
        <w:autoSpaceDE w:val="0"/>
        <w:autoSpaceDN w:val="0"/>
        <w:adjustRightInd w:val="0"/>
        <w:spacing w:after="0" w:line="240" w:lineRule="auto"/>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27" type="#_x0000_t202" style="position:absolute;margin-left:138pt;margin-top:13.4pt;width:198pt;height:45pt;z-index:251654144">
            <v:textbox style="mso-next-textbox:#_x0000_s1027">
              <w:txbxContent>
                <w:p w:rsidR="002F1BA6" w:rsidRPr="00D424CE" w:rsidRDefault="002F1BA6" w:rsidP="002610A2">
                  <w:pPr>
                    <w:jc w:val="center"/>
                  </w:pPr>
                  <w:bookmarkStart w:id="4" w:name="Par510"/>
                  <w:bookmarkEnd w:id="4"/>
                  <w:r w:rsidRPr="00B06DF8">
                    <w:rPr>
                      <w:sz w:val="24"/>
                      <w:szCs w:val="24"/>
                    </w:rPr>
                    <w:t>Прием заявления и</w:t>
                  </w:r>
                  <w:r>
                    <w:t xml:space="preserve"> </w:t>
                  </w:r>
                  <w:r w:rsidRPr="00B06DF8">
                    <w:rPr>
                      <w:sz w:val="24"/>
                      <w:szCs w:val="24"/>
                    </w:rPr>
                    <w:t>документов</w:t>
                  </w:r>
                </w:p>
              </w:txbxContent>
            </v:textbox>
          </v:shape>
        </w:pict>
      </w:r>
    </w:p>
    <w:p w:rsidR="002F1BA6" w:rsidRPr="00F351E5" w:rsidRDefault="002F1BA6" w:rsidP="002610A2">
      <w:pPr>
        <w:pStyle w:val="ConsPlusTitle"/>
        <w:jc w:val="center"/>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25.05pt;margin-top:6.15pt;width:23.9pt;height:18pt;rotation:90;z-index:251661312"/>
        </w:pict>
      </w:r>
    </w:p>
    <w:p w:rsidR="002F1BA6" w:rsidRPr="00F351E5" w:rsidRDefault="002F1BA6" w:rsidP="002610A2">
      <w:pPr>
        <w:spacing w:after="0" w:line="240" w:lineRule="auto"/>
        <w:jc w:val="both"/>
        <w:rPr>
          <w:rFonts w:ascii="Times New Roman" w:hAnsi="Times New Roman" w:cs="Times New Roman"/>
          <w:b/>
          <w:sz w:val="24"/>
          <w:szCs w:val="24"/>
        </w:rPr>
      </w:pPr>
      <w:r>
        <w:rPr>
          <w:noProof/>
          <w:lang w:eastAsia="ru-RU"/>
        </w:rPr>
        <w:pict>
          <v:shape id="_x0000_s1029" type="#_x0000_t202" style="position:absolute;left:0;text-align:left;margin-left:138pt;margin-top:13.3pt;width:198pt;height:54pt;z-index:251655168">
            <v:textbox style="mso-next-textbox:#_x0000_s1029">
              <w:txbxContent>
                <w:p w:rsidR="002F1BA6" w:rsidRPr="00B06DF8" w:rsidRDefault="002F1BA6" w:rsidP="002610A2">
                  <w:pPr>
                    <w:jc w:val="center"/>
                    <w:rPr>
                      <w:sz w:val="24"/>
                      <w:szCs w:val="24"/>
                    </w:rPr>
                  </w:pPr>
                  <w:r w:rsidRPr="00B06DF8">
                    <w:rPr>
                      <w:sz w:val="24"/>
                      <w:szCs w:val="24"/>
                    </w:rPr>
                    <w:t>Регистрация заявления</w:t>
                  </w:r>
                </w:p>
                <w:p w:rsidR="002F1BA6" w:rsidRPr="00B06DF8" w:rsidRDefault="002F1BA6" w:rsidP="002610A2">
                  <w:pPr>
                    <w:jc w:val="center"/>
                    <w:rPr>
                      <w:sz w:val="24"/>
                      <w:szCs w:val="24"/>
                    </w:rPr>
                  </w:pPr>
                  <w:r w:rsidRPr="00B06DF8">
                    <w:rPr>
                      <w:sz w:val="24"/>
                      <w:szCs w:val="24"/>
                    </w:rPr>
                    <w:t xml:space="preserve"> в журнале регистрации входящих документов</w:t>
                  </w:r>
                </w:p>
              </w:txbxContent>
            </v:textbox>
          </v:shape>
        </w:pict>
      </w:r>
    </w:p>
    <w:p w:rsidR="002F1BA6" w:rsidRPr="00F351E5" w:rsidRDefault="002F1BA6" w:rsidP="002610A2">
      <w:pPr>
        <w:adjustRightInd w:val="0"/>
        <w:spacing w:after="0" w:line="240" w:lineRule="auto"/>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r>
        <w:rPr>
          <w:noProof/>
          <w:lang w:eastAsia="ru-RU"/>
        </w:rPr>
        <w:pict>
          <v:shape id="_x0000_s1030" type="#_x0000_t13" style="position:absolute;left:0;text-align:left;margin-left:224.65pt;margin-top:15.45pt;width:24.65pt;height:18pt;rotation:90;z-index:251659264"/>
        </w:pict>
      </w: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r>
        <w:rPr>
          <w:noProof/>
          <w:lang w:eastAsia="ru-RU"/>
        </w:rPr>
        <w:pict>
          <v:shape id="_x0000_s1031" type="#_x0000_t202" style="position:absolute;left:0;text-align:left;margin-left:138pt;margin-top:9.15pt;width:198pt;height:143.9pt;z-index:251656192">
            <v:textbox style="mso-next-textbox:#_x0000_s1031">
              <w:txbxContent>
                <w:p w:rsidR="002F1BA6" w:rsidRPr="00B06DF8" w:rsidRDefault="002F1BA6" w:rsidP="002610A2">
                  <w:pPr>
                    <w:jc w:val="center"/>
                    <w:rPr>
                      <w:sz w:val="24"/>
                      <w:szCs w:val="24"/>
                    </w:rPr>
                  </w:pPr>
                  <w:r w:rsidRPr="00B06DF8">
                    <w:rPr>
                      <w:sz w:val="24"/>
                      <w:szCs w:val="24"/>
                    </w:rPr>
                    <w:t>Экспертиза документов, при необходимости  направление запросов в организации, участвующие в предоставлении государственных и муниципальных услуг, по каналам межведомственного информационного</w:t>
                  </w:r>
                  <w:r>
                    <w:t xml:space="preserve"> </w:t>
                  </w:r>
                  <w:r w:rsidRPr="00B06DF8">
                    <w:rPr>
                      <w:sz w:val="24"/>
                      <w:szCs w:val="24"/>
                    </w:rPr>
                    <w:t>взаимодействия</w:t>
                  </w:r>
                </w:p>
                <w:p w:rsidR="002F1BA6" w:rsidRPr="00D424CE" w:rsidRDefault="002F1BA6" w:rsidP="002610A2">
                  <w:pPr>
                    <w:jc w:val="center"/>
                  </w:pPr>
                </w:p>
              </w:txbxContent>
            </v:textbox>
          </v:shape>
        </w:pict>
      </w:r>
    </w:p>
    <w:p w:rsidR="002F1BA6" w:rsidRPr="00F351E5" w:rsidRDefault="002F1BA6" w:rsidP="002610A2">
      <w:pPr>
        <w:adjustRightInd w:val="0"/>
        <w:spacing w:after="0" w:line="240" w:lineRule="auto"/>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adjustRightInd w:val="0"/>
        <w:spacing w:after="0" w:line="240" w:lineRule="auto"/>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r>
        <w:rPr>
          <w:noProof/>
          <w:lang w:eastAsia="ru-RU"/>
        </w:rPr>
        <w:pict>
          <v:shape id="_x0000_s1032" type="#_x0000_t13" style="position:absolute;left:0;text-align:left;margin-left:226.25pt;margin-top:3pt;width:21.5pt;height:18pt;rotation:90;z-index:251662336"/>
        </w:pict>
      </w: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r>
        <w:rPr>
          <w:noProof/>
          <w:lang w:eastAsia="ru-RU"/>
        </w:rPr>
        <w:pict>
          <v:shape id="_x0000_s1033" type="#_x0000_t202" style="position:absolute;left:0;text-align:left;margin-left:138pt;margin-top:8.95pt;width:198pt;height:92.25pt;z-index:251657216">
            <v:textbox style="mso-next-textbox:#_x0000_s1033">
              <w:txbxContent>
                <w:p w:rsidR="002F1BA6" w:rsidRPr="00B06DF8" w:rsidRDefault="002F1BA6" w:rsidP="002610A2">
                  <w:pPr>
                    <w:jc w:val="center"/>
                    <w:rPr>
                      <w:sz w:val="24"/>
                      <w:szCs w:val="24"/>
                    </w:rPr>
                  </w:pPr>
                  <w:r>
                    <w:rPr>
                      <w:sz w:val="24"/>
                      <w:szCs w:val="24"/>
                    </w:rPr>
                    <w:t>Оформление согласия или отказа от права преимущественной покупки доли в праве собственности на жилое помещение</w:t>
                  </w:r>
                </w:p>
              </w:txbxContent>
            </v:textbox>
          </v:shape>
        </w:pict>
      </w: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r>
        <w:rPr>
          <w:noProof/>
          <w:lang w:eastAsia="ru-RU"/>
        </w:rPr>
        <w:pict>
          <v:shape id="_x0000_s1034" type="#_x0000_t13" style="position:absolute;left:0;text-align:left;margin-left:225.75pt;margin-top:6.85pt;width:22.5pt;height:18pt;rotation:90;z-index:251660288"/>
        </w:pict>
      </w:r>
    </w:p>
    <w:p w:rsidR="002F1BA6" w:rsidRPr="00F351E5" w:rsidRDefault="002F1BA6" w:rsidP="002610A2">
      <w:pPr>
        <w:adjustRightInd w:val="0"/>
        <w:spacing w:after="0" w:line="240" w:lineRule="auto"/>
        <w:jc w:val="both"/>
        <w:rPr>
          <w:rFonts w:ascii="Times New Roman" w:hAnsi="Times New Roman" w:cs="Times New Roman"/>
          <w:sz w:val="24"/>
          <w:szCs w:val="24"/>
        </w:rPr>
      </w:pPr>
      <w:r>
        <w:rPr>
          <w:noProof/>
          <w:lang w:eastAsia="ru-RU"/>
        </w:rPr>
        <w:pict>
          <v:shape id="_x0000_s1035" type="#_x0000_t202" style="position:absolute;left:0;text-align:left;margin-left:138pt;margin-top:13.3pt;width:202.2pt;height:80.55pt;z-index:251658240">
            <v:textbox style="mso-next-textbox:#_x0000_s1035">
              <w:txbxContent>
                <w:p w:rsidR="002F1BA6" w:rsidRPr="00B06DF8" w:rsidRDefault="002F1BA6" w:rsidP="002610A2">
                  <w:pPr>
                    <w:ind w:left="540"/>
                    <w:rPr>
                      <w:sz w:val="24"/>
                      <w:szCs w:val="24"/>
                    </w:rPr>
                  </w:pPr>
                  <w:r w:rsidRPr="00B06DF8">
                    <w:rPr>
                      <w:sz w:val="24"/>
                      <w:szCs w:val="24"/>
                    </w:rPr>
                    <w:t xml:space="preserve">Выдача результата муниципальной услуги </w:t>
                  </w:r>
                  <w:r>
                    <w:rPr>
                      <w:sz w:val="24"/>
                      <w:szCs w:val="24"/>
                    </w:rPr>
                    <w:t>или направление почтой, электронной почтой</w:t>
                  </w:r>
                </w:p>
              </w:txbxContent>
            </v:textbox>
          </v:shape>
        </w:pict>
      </w: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spacing w:after="0" w:line="240" w:lineRule="auto"/>
        <w:jc w:val="both"/>
        <w:rPr>
          <w:rFonts w:ascii="Times New Roman" w:hAnsi="Times New Roman" w:cs="Times New Roman"/>
          <w:b/>
          <w:sz w:val="24"/>
          <w:szCs w:val="24"/>
        </w:rPr>
      </w:pPr>
    </w:p>
    <w:p w:rsidR="002F1BA6" w:rsidRPr="00F351E5" w:rsidRDefault="002F1BA6" w:rsidP="002610A2">
      <w:pPr>
        <w:adjustRightInd w:val="0"/>
        <w:spacing w:after="0" w:line="240" w:lineRule="auto"/>
        <w:jc w:val="both"/>
        <w:rPr>
          <w:rFonts w:ascii="Times New Roman" w:hAnsi="Times New Roman" w:cs="Times New Roman"/>
          <w:sz w:val="24"/>
          <w:szCs w:val="24"/>
        </w:rPr>
      </w:pPr>
    </w:p>
    <w:p w:rsidR="002F1BA6" w:rsidRPr="00F351E5" w:rsidRDefault="002F1BA6" w:rsidP="002610A2">
      <w:pPr>
        <w:adjustRightInd w:val="0"/>
        <w:spacing w:after="0" w:line="240" w:lineRule="auto"/>
        <w:ind w:firstLine="540"/>
        <w:jc w:val="both"/>
        <w:rPr>
          <w:rFonts w:ascii="Times New Roman" w:hAnsi="Times New Roman" w:cs="Times New Roman"/>
          <w:sz w:val="24"/>
          <w:szCs w:val="24"/>
        </w:rPr>
      </w:pPr>
    </w:p>
    <w:p w:rsidR="002F1BA6" w:rsidRPr="00F351E5" w:rsidRDefault="002F1BA6" w:rsidP="002610A2">
      <w:pPr>
        <w:jc w:val="both"/>
        <w:rPr>
          <w:rFonts w:ascii="Times New Roman" w:hAnsi="Times New Roman" w:cs="Times New Roman"/>
          <w:sz w:val="24"/>
          <w:szCs w:val="24"/>
        </w:rPr>
      </w:pPr>
    </w:p>
    <w:p w:rsidR="002F1BA6" w:rsidRPr="00F351E5" w:rsidRDefault="002F1BA6" w:rsidP="002610A2">
      <w:pPr>
        <w:jc w:val="both"/>
        <w:rPr>
          <w:rFonts w:ascii="Times New Roman" w:hAnsi="Times New Roman" w:cs="Times New Roman"/>
          <w:sz w:val="24"/>
          <w:szCs w:val="24"/>
        </w:rPr>
      </w:pPr>
    </w:p>
    <w:p w:rsidR="002F1BA6" w:rsidRPr="00F351E5" w:rsidRDefault="002F1BA6" w:rsidP="002610A2">
      <w:pPr>
        <w:jc w:val="both"/>
        <w:rPr>
          <w:rFonts w:ascii="Times New Roman" w:hAnsi="Times New Roman" w:cs="Times New Roman"/>
          <w:sz w:val="24"/>
          <w:szCs w:val="24"/>
        </w:rPr>
      </w:pPr>
    </w:p>
    <w:p w:rsidR="002F1BA6" w:rsidRPr="00F351E5" w:rsidRDefault="002F1BA6" w:rsidP="002610A2">
      <w:pPr>
        <w:jc w:val="both"/>
        <w:rPr>
          <w:rFonts w:ascii="Times New Roman" w:hAnsi="Times New Roman" w:cs="Times New Roman"/>
          <w:sz w:val="24"/>
          <w:szCs w:val="24"/>
        </w:rPr>
      </w:pPr>
    </w:p>
    <w:p w:rsidR="002F1BA6" w:rsidRDefault="002F1BA6" w:rsidP="0052524C">
      <w:pPr>
        <w:spacing w:after="0" w:line="240" w:lineRule="auto"/>
        <w:jc w:val="right"/>
        <w:rPr>
          <w:rFonts w:ascii="Times New Roman" w:hAnsi="Times New Roman" w:cs="Times New Roman"/>
          <w:sz w:val="24"/>
          <w:szCs w:val="24"/>
          <w:lang w:eastAsia="ru-RU"/>
        </w:rPr>
      </w:pPr>
    </w:p>
    <w:p w:rsidR="002F1BA6" w:rsidRPr="00F078B4" w:rsidRDefault="002F1BA6" w:rsidP="0052524C">
      <w:pPr>
        <w:spacing w:after="0" w:line="240" w:lineRule="auto"/>
        <w:jc w:val="right"/>
        <w:rPr>
          <w:rFonts w:ascii="Times New Roman" w:hAnsi="Times New Roman" w:cs="Times New Roman"/>
          <w:sz w:val="24"/>
          <w:szCs w:val="24"/>
          <w:lang w:eastAsia="ru-RU"/>
        </w:rPr>
      </w:pPr>
      <w:r w:rsidRPr="00F078B4">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5</w:t>
      </w:r>
    </w:p>
    <w:p w:rsidR="002F1BA6" w:rsidRPr="00F078B4" w:rsidRDefault="002F1BA6" w:rsidP="0052524C">
      <w:pPr>
        <w:spacing w:after="0" w:line="240" w:lineRule="auto"/>
        <w:jc w:val="right"/>
        <w:rPr>
          <w:rFonts w:ascii="Times New Roman" w:hAnsi="Times New Roman" w:cs="Times New Roman"/>
          <w:sz w:val="24"/>
          <w:szCs w:val="24"/>
          <w:lang w:eastAsia="ru-RU"/>
        </w:rPr>
      </w:pPr>
      <w:r w:rsidRPr="00F078B4">
        <w:rPr>
          <w:rFonts w:ascii="Times New Roman" w:hAnsi="Times New Roman" w:cs="Times New Roman"/>
          <w:sz w:val="24"/>
          <w:szCs w:val="24"/>
          <w:lang w:eastAsia="ru-RU"/>
        </w:rPr>
        <w:t>к административному регламенту</w:t>
      </w:r>
    </w:p>
    <w:p w:rsidR="002F1BA6" w:rsidRPr="00F078B4" w:rsidRDefault="002F1BA6" w:rsidP="0052524C">
      <w:pPr>
        <w:spacing w:after="0" w:line="240" w:lineRule="auto"/>
        <w:jc w:val="right"/>
        <w:rPr>
          <w:rFonts w:ascii="Times New Roman" w:hAnsi="Times New Roman" w:cs="Times New Roman"/>
          <w:sz w:val="24"/>
          <w:szCs w:val="24"/>
          <w:lang w:eastAsia="ru-RU"/>
        </w:rPr>
      </w:pPr>
    </w:p>
    <w:p w:rsidR="002F1BA6" w:rsidRPr="00F078B4" w:rsidRDefault="002F1BA6" w:rsidP="0052524C">
      <w:pPr>
        <w:spacing w:after="0" w:line="240" w:lineRule="auto"/>
        <w:jc w:val="right"/>
        <w:rPr>
          <w:rFonts w:ascii="Times New Roman" w:hAnsi="Times New Roman" w:cs="Times New Roman"/>
          <w:sz w:val="24"/>
          <w:szCs w:val="24"/>
          <w:lang w:eastAsia="ru-RU"/>
        </w:rPr>
      </w:pPr>
    </w:p>
    <w:p w:rsidR="002F1BA6" w:rsidRPr="00AD2919" w:rsidRDefault="002F1BA6" w:rsidP="002610A2">
      <w:pPr>
        <w:autoSpaceDE w:val="0"/>
        <w:autoSpaceDN w:val="0"/>
        <w:spacing w:after="0" w:line="240" w:lineRule="auto"/>
        <w:ind w:left="4395"/>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 xml:space="preserve"> Синявинского городского поселения Кировского муниципального района Ленинградской области </w:t>
      </w: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tabs>
          <w:tab w:val="left" w:pos="4820"/>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2F1BA6" w:rsidRPr="00AD2919" w:rsidRDefault="002F1BA6" w:rsidP="002610A2">
      <w:pPr>
        <w:pBdr>
          <w:top w:val="single" w:sz="4" w:space="1" w:color="auto"/>
        </w:pBdr>
        <w:autoSpaceDE w:val="0"/>
        <w:autoSpaceDN w:val="0"/>
        <w:spacing w:after="0" w:line="240" w:lineRule="auto"/>
        <w:ind w:left="439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tabs>
          <w:tab w:val="left" w:pos="5529"/>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tabs>
          <w:tab w:val="left" w:pos="9921"/>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F1BA6" w:rsidRPr="00AD2919" w:rsidRDefault="002F1BA6" w:rsidP="002610A2">
      <w:pPr>
        <w:pBdr>
          <w:top w:val="single" w:sz="4" w:space="1" w:color="auto"/>
        </w:pBdr>
        <w:autoSpaceDE w:val="0"/>
        <w:autoSpaceDN w:val="0"/>
        <w:spacing w:after="0" w:line="240" w:lineRule="auto"/>
        <w:ind w:left="4395" w:right="57"/>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2F1BA6" w:rsidRPr="00AD2919" w:rsidRDefault="002F1BA6" w:rsidP="002610A2">
      <w:pPr>
        <w:autoSpaceDE w:val="0"/>
        <w:autoSpaceDN w:val="0"/>
        <w:spacing w:after="0" w:line="240" w:lineRule="auto"/>
        <w:ind w:left="4395"/>
        <w:rPr>
          <w:rFonts w:ascii="Times New Roman" w:hAnsi="Times New Roman" w:cs="Times New Roman"/>
          <w:sz w:val="24"/>
          <w:szCs w:val="24"/>
          <w:lang w:eastAsia="ru-RU"/>
        </w:rPr>
      </w:pPr>
    </w:p>
    <w:p w:rsidR="002F1BA6" w:rsidRPr="00AD2919" w:rsidRDefault="002F1BA6" w:rsidP="002610A2">
      <w:pPr>
        <w:pBdr>
          <w:top w:val="single" w:sz="4" w:space="1" w:color="auto"/>
        </w:pBdr>
        <w:autoSpaceDE w:val="0"/>
        <w:autoSpaceDN w:val="0"/>
        <w:spacing w:after="0" w:line="240" w:lineRule="auto"/>
        <w:ind w:left="4395" w:right="57"/>
        <w:rPr>
          <w:rFonts w:ascii="Times New Roman" w:hAnsi="Times New Roman" w:cs="Times New Roman"/>
          <w:sz w:val="2"/>
          <w:szCs w:val="2"/>
          <w:lang w:eastAsia="ru-RU"/>
        </w:rPr>
      </w:pPr>
    </w:p>
    <w:p w:rsidR="002F1BA6" w:rsidRDefault="002F1BA6" w:rsidP="002610A2">
      <w:pPr>
        <w:tabs>
          <w:tab w:val="left" w:pos="5529"/>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p>
    <w:p w:rsidR="002F1BA6" w:rsidRDefault="002F1BA6" w:rsidP="002610A2">
      <w:pPr>
        <w:widowControl w:val="0"/>
        <w:autoSpaceDE w:val="0"/>
        <w:autoSpaceDN w:val="0"/>
        <w:adjustRightInd w:val="0"/>
        <w:spacing w:after="0" w:line="240" w:lineRule="auto"/>
        <w:rPr>
          <w:rFonts w:ascii="Times New Roman" w:hAnsi="Times New Roman" w:cs="Times New Roman"/>
        </w:rPr>
      </w:pPr>
    </w:p>
    <w:p w:rsidR="002F1BA6" w:rsidRDefault="002F1BA6" w:rsidP="0052524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2F1BA6" w:rsidRDefault="002F1BA6" w:rsidP="0052524C">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2F1BA6" w:rsidRPr="00F078B4" w:rsidRDefault="002F1BA6" w:rsidP="0052524C">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5" w:name="Par524"/>
      <w:bookmarkEnd w:id="5"/>
      <w:r w:rsidRPr="002610A2">
        <w:rPr>
          <w:rFonts w:ascii="Times New Roman" w:hAnsi="Times New Roman" w:cs="Times New Roman"/>
          <w:sz w:val="24"/>
          <w:szCs w:val="24"/>
          <w:lang w:eastAsia="ru-RU"/>
        </w:rPr>
        <w:t>ЗАЯВЛЕНИЕ (ЖАЛОБА)</w:t>
      </w:r>
    </w:p>
    <w:p w:rsidR="002F1BA6" w:rsidRPr="002610A2" w:rsidRDefault="002F1BA6" w:rsidP="0052524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F1BA6" w:rsidRPr="002610A2" w:rsidRDefault="002F1BA6" w:rsidP="0052524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610A2">
        <w:rPr>
          <w:rFonts w:ascii="Times New Roman" w:hAnsi="Times New Roman" w:cs="Times New Roman"/>
          <w:sz w:val="24"/>
          <w:szCs w:val="24"/>
          <w:lang w:eastAsia="ru-RU"/>
        </w:rPr>
        <w:t>___________________________________________________________________________</w:t>
      </w: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610A2">
        <w:rPr>
          <w:rFonts w:ascii="Times New Roman" w:hAnsi="Times New Roman" w:cs="Times New Roman"/>
          <w:sz w:val="24"/>
          <w:szCs w:val="24"/>
          <w:lang w:eastAsia="ru-RU"/>
        </w:rPr>
        <w:t>___________________________________________________________________________</w:t>
      </w: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610A2">
        <w:rPr>
          <w:rFonts w:ascii="Times New Roman" w:hAnsi="Times New Roman" w:cs="Times New Roman"/>
          <w:sz w:val="24"/>
          <w:szCs w:val="24"/>
          <w:lang w:eastAsia="ru-RU"/>
        </w:rPr>
        <w:t>___________________________________________________________________________</w:t>
      </w: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2F1BA6" w:rsidRPr="002610A2" w:rsidRDefault="002F1BA6" w:rsidP="0052524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610A2">
        <w:rPr>
          <w:rFonts w:ascii="Times New Roman" w:hAnsi="Times New Roman" w:cs="Times New Roman"/>
          <w:sz w:val="24"/>
          <w:szCs w:val="24"/>
          <w:lang w:eastAsia="ru-RU"/>
        </w:rPr>
        <w:t>___________________________________________________________________________</w:t>
      </w:r>
    </w:p>
    <w:p w:rsidR="002F1BA6" w:rsidRPr="002610A2" w:rsidRDefault="002F1BA6" w:rsidP="0052524C">
      <w:pPr>
        <w:spacing w:after="0" w:line="240" w:lineRule="auto"/>
        <w:jc w:val="both"/>
        <w:rPr>
          <w:rFonts w:ascii="Times New Roman" w:hAnsi="Times New Roman" w:cs="Times New Roman"/>
          <w:sz w:val="24"/>
          <w:szCs w:val="24"/>
          <w:lang w:eastAsia="ru-RU"/>
        </w:rPr>
      </w:pPr>
    </w:p>
    <w:p w:rsidR="002F1BA6" w:rsidRPr="002610A2" w:rsidRDefault="002F1BA6" w:rsidP="0052524C">
      <w:pPr>
        <w:spacing w:after="0" w:line="240" w:lineRule="auto"/>
        <w:jc w:val="both"/>
        <w:rPr>
          <w:rFonts w:ascii="Times New Roman" w:hAnsi="Times New Roman" w:cs="Times New Roman"/>
          <w:sz w:val="24"/>
          <w:szCs w:val="24"/>
          <w:lang w:eastAsia="ru-RU"/>
        </w:rPr>
      </w:pPr>
    </w:p>
    <w:p w:rsidR="002F1BA6" w:rsidRPr="002610A2" w:rsidRDefault="002F1BA6" w:rsidP="0052524C">
      <w:pPr>
        <w:spacing w:after="0" w:line="240" w:lineRule="auto"/>
        <w:jc w:val="both"/>
        <w:rPr>
          <w:rFonts w:ascii="Times New Roman" w:hAnsi="Times New Roman" w:cs="Times New Roman"/>
          <w:sz w:val="24"/>
          <w:szCs w:val="24"/>
          <w:lang w:eastAsia="ru-RU"/>
        </w:rPr>
      </w:pPr>
    </w:p>
    <w:p w:rsidR="002F1BA6" w:rsidRPr="002610A2" w:rsidRDefault="002F1BA6" w:rsidP="0052524C">
      <w:pPr>
        <w:jc w:val="right"/>
        <w:rPr>
          <w:rFonts w:ascii="Times New Roman" w:hAnsi="Times New Roman" w:cs="Times New Roman"/>
          <w:sz w:val="24"/>
          <w:szCs w:val="24"/>
        </w:rPr>
      </w:pPr>
      <w:r w:rsidRPr="002610A2">
        <w:rPr>
          <w:rFonts w:ascii="Times New Roman" w:hAnsi="Times New Roman" w:cs="Times New Roman"/>
          <w:sz w:val="24"/>
          <w:szCs w:val="24"/>
        </w:rPr>
        <w:t>(Дата, подпись заявителя)</w:t>
      </w:r>
    </w:p>
    <w:p w:rsidR="002F1BA6" w:rsidRPr="00F078B4" w:rsidRDefault="002F1BA6" w:rsidP="0052524C">
      <w:pPr>
        <w:widowControl w:val="0"/>
        <w:autoSpaceDE w:val="0"/>
        <w:autoSpaceDN w:val="0"/>
        <w:adjustRightInd w:val="0"/>
        <w:spacing w:after="0" w:line="240" w:lineRule="auto"/>
        <w:rPr>
          <w:rFonts w:ascii="Times New Roman" w:hAnsi="Times New Roman" w:cs="Times New Roman"/>
        </w:rPr>
      </w:pPr>
    </w:p>
    <w:p w:rsidR="002F1BA6" w:rsidRPr="00C62B56" w:rsidRDefault="002F1BA6" w:rsidP="0052524C">
      <w:pPr>
        <w:spacing w:after="0" w:line="240" w:lineRule="auto"/>
        <w:jc w:val="both"/>
        <w:rPr>
          <w:rFonts w:ascii="Times New Roman" w:hAnsi="Times New Roman" w:cs="Times New Roman"/>
          <w:sz w:val="24"/>
          <w:szCs w:val="20"/>
          <w:lang w:eastAsia="ru-RU"/>
        </w:rPr>
      </w:pPr>
    </w:p>
    <w:p w:rsidR="002F1BA6" w:rsidRDefault="002F1BA6">
      <w:pPr>
        <w:rPr>
          <w:rFonts w:ascii="Times New Roman" w:hAnsi="Times New Roman" w:cs="Times New Roman"/>
          <w:sz w:val="24"/>
          <w:szCs w:val="24"/>
          <w:lang w:eastAsia="ru-RU"/>
        </w:rPr>
      </w:pPr>
    </w:p>
    <w:p w:rsidR="002F1BA6" w:rsidRDefault="002F1BA6">
      <w:pPr>
        <w:rPr>
          <w:rFonts w:ascii="Times New Roman" w:hAnsi="Times New Roman" w:cs="Times New Roman"/>
          <w:sz w:val="24"/>
          <w:szCs w:val="24"/>
          <w:lang w:eastAsia="ru-RU"/>
        </w:rPr>
      </w:pPr>
    </w:p>
    <w:p w:rsidR="002F1BA6" w:rsidRDefault="002F1BA6">
      <w:pPr>
        <w:rPr>
          <w:rFonts w:ascii="Times New Roman" w:hAnsi="Times New Roman" w:cs="Times New Roman"/>
          <w:sz w:val="24"/>
          <w:szCs w:val="24"/>
          <w:lang w:eastAsia="ru-RU"/>
        </w:rPr>
      </w:pPr>
    </w:p>
    <w:p w:rsidR="002F1BA6" w:rsidRDefault="002F1BA6">
      <w:pPr>
        <w:rPr>
          <w:rFonts w:ascii="Times New Roman" w:hAnsi="Times New Roman" w:cs="Times New Roman"/>
          <w:sz w:val="24"/>
          <w:szCs w:val="24"/>
          <w:lang w:eastAsia="ru-RU"/>
        </w:rPr>
      </w:pPr>
    </w:p>
    <w:p w:rsidR="002F1BA6" w:rsidRDefault="002F1BA6">
      <w:pPr>
        <w:rPr>
          <w:rFonts w:ascii="Times New Roman" w:hAnsi="Times New Roman" w:cs="Times New Roman"/>
          <w:sz w:val="24"/>
          <w:szCs w:val="24"/>
          <w:lang w:eastAsia="ru-RU"/>
        </w:rPr>
      </w:pPr>
    </w:p>
    <w:p w:rsidR="002F1BA6" w:rsidRDefault="002F1BA6">
      <w:pPr>
        <w:rPr>
          <w:rFonts w:ascii="Times New Roman" w:hAnsi="Times New Roman" w:cs="Times New Roman"/>
          <w:sz w:val="24"/>
          <w:szCs w:val="24"/>
          <w:lang w:eastAsia="ru-RU"/>
        </w:rPr>
      </w:pPr>
    </w:p>
    <w:sectPr w:rsidR="002F1BA6" w:rsidSect="002B55E4">
      <w:headerReference w:type="default" r:id="rId21"/>
      <w:pgSz w:w="11906" w:h="16838"/>
      <w:pgMar w:top="568" w:right="850" w:bottom="56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A6" w:rsidRDefault="002F1BA6" w:rsidP="0002616D">
      <w:pPr>
        <w:spacing w:after="0" w:line="240" w:lineRule="auto"/>
      </w:pPr>
      <w:r>
        <w:separator/>
      </w:r>
    </w:p>
  </w:endnote>
  <w:endnote w:type="continuationSeparator" w:id="0">
    <w:p w:rsidR="002F1BA6" w:rsidRDefault="002F1BA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A6" w:rsidRDefault="002F1BA6" w:rsidP="0002616D">
      <w:pPr>
        <w:spacing w:after="0" w:line="240" w:lineRule="auto"/>
      </w:pPr>
      <w:r>
        <w:separator/>
      </w:r>
    </w:p>
  </w:footnote>
  <w:footnote w:type="continuationSeparator" w:id="0">
    <w:p w:rsidR="002F1BA6" w:rsidRDefault="002F1BA6"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A6" w:rsidRDefault="002F1BA6">
    <w:pPr>
      <w:pStyle w:val="Header"/>
      <w:jc w:val="center"/>
    </w:pPr>
  </w:p>
  <w:p w:rsidR="002F1BA6" w:rsidRDefault="002F1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B1778EB"/>
    <w:multiLevelType w:val="multilevel"/>
    <w:tmpl w:val="4C2A7A56"/>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3">
    <w:nsid w:val="67852890"/>
    <w:multiLevelType w:val="multilevel"/>
    <w:tmpl w:val="C5BC4C16"/>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1"/>
  </w:num>
  <w:num w:numId="4">
    <w:abstractNumId w:val="15"/>
  </w:num>
  <w:num w:numId="5">
    <w:abstractNumId w:val="1"/>
  </w:num>
  <w:num w:numId="6">
    <w:abstractNumId w:val="14"/>
  </w:num>
  <w:num w:numId="7">
    <w:abstractNumId w:val="7"/>
  </w:num>
  <w:num w:numId="8">
    <w:abstractNumId w:val="8"/>
  </w:num>
  <w:num w:numId="9">
    <w:abstractNumId w:val="12"/>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9"/>
  </w:num>
  <w:num w:numId="16">
    <w:abstractNumId w:val="5"/>
  </w:num>
  <w:num w:numId="17">
    <w:abstractNumId w:val="4"/>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334E"/>
    <w:rsid w:val="000161D8"/>
    <w:rsid w:val="0002616D"/>
    <w:rsid w:val="0003164F"/>
    <w:rsid w:val="000352EA"/>
    <w:rsid w:val="00065B0F"/>
    <w:rsid w:val="00066AD6"/>
    <w:rsid w:val="00077058"/>
    <w:rsid w:val="00080143"/>
    <w:rsid w:val="00084084"/>
    <w:rsid w:val="00084B33"/>
    <w:rsid w:val="000B1113"/>
    <w:rsid w:val="000C0664"/>
    <w:rsid w:val="000C1D5F"/>
    <w:rsid w:val="000D51B4"/>
    <w:rsid w:val="000D5AEC"/>
    <w:rsid w:val="000E5E78"/>
    <w:rsid w:val="00107B96"/>
    <w:rsid w:val="00133504"/>
    <w:rsid w:val="001355DD"/>
    <w:rsid w:val="0015643F"/>
    <w:rsid w:val="001711A2"/>
    <w:rsid w:val="00174329"/>
    <w:rsid w:val="00174A8E"/>
    <w:rsid w:val="00180020"/>
    <w:rsid w:val="00181483"/>
    <w:rsid w:val="001C0FB9"/>
    <w:rsid w:val="001D3B21"/>
    <w:rsid w:val="001E4028"/>
    <w:rsid w:val="001F312F"/>
    <w:rsid w:val="001F31DD"/>
    <w:rsid w:val="00201001"/>
    <w:rsid w:val="002136CF"/>
    <w:rsid w:val="00233D41"/>
    <w:rsid w:val="00235DAC"/>
    <w:rsid w:val="00241666"/>
    <w:rsid w:val="002430DD"/>
    <w:rsid w:val="00247230"/>
    <w:rsid w:val="00256BA9"/>
    <w:rsid w:val="002610A2"/>
    <w:rsid w:val="00274363"/>
    <w:rsid w:val="00287DC2"/>
    <w:rsid w:val="002A6F7C"/>
    <w:rsid w:val="002B55E4"/>
    <w:rsid w:val="002B7B65"/>
    <w:rsid w:val="002C1015"/>
    <w:rsid w:val="002F1BA6"/>
    <w:rsid w:val="00303CEE"/>
    <w:rsid w:val="003110A0"/>
    <w:rsid w:val="003331EF"/>
    <w:rsid w:val="0033348C"/>
    <w:rsid w:val="00337627"/>
    <w:rsid w:val="003451FE"/>
    <w:rsid w:val="0035033A"/>
    <w:rsid w:val="00360CD6"/>
    <w:rsid w:val="0038315B"/>
    <w:rsid w:val="003A51B8"/>
    <w:rsid w:val="003A567A"/>
    <w:rsid w:val="003C0940"/>
    <w:rsid w:val="003C61FD"/>
    <w:rsid w:val="003E76DB"/>
    <w:rsid w:val="003F0D44"/>
    <w:rsid w:val="00411198"/>
    <w:rsid w:val="00413A1E"/>
    <w:rsid w:val="0041561D"/>
    <w:rsid w:val="00441986"/>
    <w:rsid w:val="004455D9"/>
    <w:rsid w:val="00477A1B"/>
    <w:rsid w:val="00484B7C"/>
    <w:rsid w:val="00490234"/>
    <w:rsid w:val="004915AF"/>
    <w:rsid w:val="00495030"/>
    <w:rsid w:val="004A530C"/>
    <w:rsid w:val="004A7E8E"/>
    <w:rsid w:val="004C4C9D"/>
    <w:rsid w:val="004D0810"/>
    <w:rsid w:val="004E082D"/>
    <w:rsid w:val="004E6E9D"/>
    <w:rsid w:val="004F06E2"/>
    <w:rsid w:val="004F1499"/>
    <w:rsid w:val="004F3914"/>
    <w:rsid w:val="004F491A"/>
    <w:rsid w:val="00501A8B"/>
    <w:rsid w:val="005112FA"/>
    <w:rsid w:val="00512419"/>
    <w:rsid w:val="00516D10"/>
    <w:rsid w:val="0052524C"/>
    <w:rsid w:val="00534E15"/>
    <w:rsid w:val="00545B24"/>
    <w:rsid w:val="0055369D"/>
    <w:rsid w:val="0056317A"/>
    <w:rsid w:val="00596066"/>
    <w:rsid w:val="005A7292"/>
    <w:rsid w:val="005B4ECE"/>
    <w:rsid w:val="005C0035"/>
    <w:rsid w:val="00614024"/>
    <w:rsid w:val="006537A4"/>
    <w:rsid w:val="006646FE"/>
    <w:rsid w:val="006800A9"/>
    <w:rsid w:val="00692462"/>
    <w:rsid w:val="006A117A"/>
    <w:rsid w:val="006B7C50"/>
    <w:rsid w:val="006D56E4"/>
    <w:rsid w:val="006F1E04"/>
    <w:rsid w:val="006F2F52"/>
    <w:rsid w:val="00702F53"/>
    <w:rsid w:val="0070551F"/>
    <w:rsid w:val="0072120A"/>
    <w:rsid w:val="00722D71"/>
    <w:rsid w:val="0073532E"/>
    <w:rsid w:val="00743C8A"/>
    <w:rsid w:val="00746AA4"/>
    <w:rsid w:val="0075783A"/>
    <w:rsid w:val="0076539F"/>
    <w:rsid w:val="007713C2"/>
    <w:rsid w:val="00777833"/>
    <w:rsid w:val="007A16A2"/>
    <w:rsid w:val="007A7F26"/>
    <w:rsid w:val="007B282D"/>
    <w:rsid w:val="007C436E"/>
    <w:rsid w:val="007C60C6"/>
    <w:rsid w:val="007E2627"/>
    <w:rsid w:val="007F1E36"/>
    <w:rsid w:val="007F69D5"/>
    <w:rsid w:val="00832A52"/>
    <w:rsid w:val="0085043A"/>
    <w:rsid w:val="008A64F7"/>
    <w:rsid w:val="008D0CF7"/>
    <w:rsid w:val="008E4A48"/>
    <w:rsid w:val="008E54F9"/>
    <w:rsid w:val="009011FD"/>
    <w:rsid w:val="00914937"/>
    <w:rsid w:val="00935E75"/>
    <w:rsid w:val="009454BF"/>
    <w:rsid w:val="00955714"/>
    <w:rsid w:val="0096344F"/>
    <w:rsid w:val="00963AFD"/>
    <w:rsid w:val="00972C46"/>
    <w:rsid w:val="00982802"/>
    <w:rsid w:val="0098286E"/>
    <w:rsid w:val="009A4AB1"/>
    <w:rsid w:val="009A5E66"/>
    <w:rsid w:val="009B209F"/>
    <w:rsid w:val="009C21D3"/>
    <w:rsid w:val="009C2C16"/>
    <w:rsid w:val="009D07EF"/>
    <w:rsid w:val="009E567D"/>
    <w:rsid w:val="009E740B"/>
    <w:rsid w:val="009F1565"/>
    <w:rsid w:val="00A00A90"/>
    <w:rsid w:val="00A12D49"/>
    <w:rsid w:val="00A3445D"/>
    <w:rsid w:val="00A366BD"/>
    <w:rsid w:val="00A377BC"/>
    <w:rsid w:val="00A512FD"/>
    <w:rsid w:val="00A5366E"/>
    <w:rsid w:val="00A7366B"/>
    <w:rsid w:val="00A91AF8"/>
    <w:rsid w:val="00AA6AB8"/>
    <w:rsid w:val="00AB6946"/>
    <w:rsid w:val="00AD2919"/>
    <w:rsid w:val="00AE5E52"/>
    <w:rsid w:val="00AF7A4D"/>
    <w:rsid w:val="00B00318"/>
    <w:rsid w:val="00B06AE6"/>
    <w:rsid w:val="00B06DF8"/>
    <w:rsid w:val="00B22B29"/>
    <w:rsid w:val="00B22C87"/>
    <w:rsid w:val="00B232E1"/>
    <w:rsid w:val="00B256E8"/>
    <w:rsid w:val="00B2711C"/>
    <w:rsid w:val="00B52805"/>
    <w:rsid w:val="00B578BD"/>
    <w:rsid w:val="00B64386"/>
    <w:rsid w:val="00B64BFE"/>
    <w:rsid w:val="00B65A16"/>
    <w:rsid w:val="00B839BC"/>
    <w:rsid w:val="00B83C6A"/>
    <w:rsid w:val="00B96BD0"/>
    <w:rsid w:val="00BB1119"/>
    <w:rsid w:val="00BB57B6"/>
    <w:rsid w:val="00BC07FF"/>
    <w:rsid w:val="00BE267F"/>
    <w:rsid w:val="00BF3B3E"/>
    <w:rsid w:val="00C02B2C"/>
    <w:rsid w:val="00C371E8"/>
    <w:rsid w:val="00C410F0"/>
    <w:rsid w:val="00C46998"/>
    <w:rsid w:val="00C510EC"/>
    <w:rsid w:val="00C61AA7"/>
    <w:rsid w:val="00C62B56"/>
    <w:rsid w:val="00C64236"/>
    <w:rsid w:val="00C82353"/>
    <w:rsid w:val="00C922D9"/>
    <w:rsid w:val="00CA462B"/>
    <w:rsid w:val="00CC740E"/>
    <w:rsid w:val="00CD547B"/>
    <w:rsid w:val="00D01669"/>
    <w:rsid w:val="00D1072C"/>
    <w:rsid w:val="00D13703"/>
    <w:rsid w:val="00D41353"/>
    <w:rsid w:val="00D424CE"/>
    <w:rsid w:val="00D42EA1"/>
    <w:rsid w:val="00D43EC8"/>
    <w:rsid w:val="00D44110"/>
    <w:rsid w:val="00D55F46"/>
    <w:rsid w:val="00D741B4"/>
    <w:rsid w:val="00D835B9"/>
    <w:rsid w:val="00D87AB1"/>
    <w:rsid w:val="00D94DAD"/>
    <w:rsid w:val="00D954A8"/>
    <w:rsid w:val="00D95D8C"/>
    <w:rsid w:val="00DB4C1C"/>
    <w:rsid w:val="00DC04AA"/>
    <w:rsid w:val="00DC15AC"/>
    <w:rsid w:val="00DC61FE"/>
    <w:rsid w:val="00DD2D5A"/>
    <w:rsid w:val="00DE3F67"/>
    <w:rsid w:val="00E0342E"/>
    <w:rsid w:val="00E07638"/>
    <w:rsid w:val="00E252CC"/>
    <w:rsid w:val="00E30F6B"/>
    <w:rsid w:val="00E43CC5"/>
    <w:rsid w:val="00E45141"/>
    <w:rsid w:val="00E512ED"/>
    <w:rsid w:val="00E51614"/>
    <w:rsid w:val="00E53D99"/>
    <w:rsid w:val="00E63A57"/>
    <w:rsid w:val="00E77881"/>
    <w:rsid w:val="00E90423"/>
    <w:rsid w:val="00E9717C"/>
    <w:rsid w:val="00EC01AE"/>
    <w:rsid w:val="00EF1861"/>
    <w:rsid w:val="00F027A9"/>
    <w:rsid w:val="00F052AF"/>
    <w:rsid w:val="00F078B4"/>
    <w:rsid w:val="00F11DF3"/>
    <w:rsid w:val="00F233F6"/>
    <w:rsid w:val="00F351E5"/>
    <w:rsid w:val="00F44E73"/>
    <w:rsid w:val="00F465B6"/>
    <w:rsid w:val="00F531CF"/>
    <w:rsid w:val="00F62527"/>
    <w:rsid w:val="00F74E18"/>
    <w:rsid w:val="00F768E6"/>
    <w:rsid w:val="00F97858"/>
    <w:rsid w:val="00FC3FD3"/>
    <w:rsid w:val="00FE2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rFonts w:cs="Times New Roman"/>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rFonts w:cs="Times New Roman"/>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 w:type="paragraph" w:styleId="Title">
    <w:name w:val="Title"/>
    <w:basedOn w:val="Normal"/>
    <w:link w:val="TitleChar"/>
    <w:uiPriority w:val="99"/>
    <w:qFormat/>
    <w:rsid w:val="00914937"/>
    <w:pPr>
      <w:spacing w:after="0" w:line="240" w:lineRule="auto"/>
      <w:jc w:val="center"/>
    </w:pPr>
    <w:rPr>
      <w:rFonts w:ascii="Times New Roman" w:eastAsia="Times New Roman" w:hAnsi="Times New Roman" w:cs="Times New Roman"/>
      <w:sz w:val="28"/>
      <w:szCs w:val="24"/>
      <w:lang w:eastAsia="ru-RU"/>
    </w:rPr>
  </w:style>
  <w:style w:type="character" w:customStyle="1" w:styleId="TitleChar">
    <w:name w:val="Title Char"/>
    <w:basedOn w:val="DefaultParagraphFont"/>
    <w:link w:val="Title"/>
    <w:uiPriority w:val="99"/>
    <w:locked/>
    <w:rsid w:val="00914937"/>
    <w:rPr>
      <w:rFonts w:ascii="Times New Roman" w:hAnsi="Times New Roman" w:cs="Times New Roman"/>
      <w:sz w:val="24"/>
      <w:szCs w:val="24"/>
    </w:rPr>
  </w:style>
  <w:style w:type="paragraph" w:customStyle="1" w:styleId="ConsPlusTitle">
    <w:name w:val="ConsPlusTitle"/>
    <w:uiPriority w:val="99"/>
    <w:rsid w:val="002610A2"/>
    <w:pPr>
      <w:widowControl w:val="0"/>
      <w:suppressAutoHyphens/>
      <w:autoSpaceDE w:val="0"/>
    </w:pPr>
    <w:rPr>
      <w:rFonts w:ascii="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6CFBBB72F727944C97222QAL8F" TargetMode="External"/><Relationship Id="rId13" Type="http://schemas.openxmlformats.org/officeDocument/2006/relationships/hyperlink" Target="consultantplus://offline/ref=AE002800B4C542225660D8578C8C22A3338771EB25E6F732B4B649F32C5Eo0K" TargetMode="External"/><Relationship Id="rId18" Type="http://schemas.openxmlformats.org/officeDocument/2006/relationships/hyperlink" Target="consultantplus://offline/ref=AE002800B4C542225660D8578C8C22A3338477ED29E3F732B4B649F32C5Eo0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AE002800B4C542225660D8578C8C22A3308974E82AB0A030E5E3475Fo6K" TargetMode="External"/><Relationship Id="rId17" Type="http://schemas.openxmlformats.org/officeDocument/2006/relationships/hyperlink" Target="consultantplus://offline/ref=AE002800B4C542225660C65A9AE07CA8358A2DE024E1F465EAE912AE7BE9023452oBK" TargetMode="External"/><Relationship Id="rId2" Type="http://schemas.openxmlformats.org/officeDocument/2006/relationships/styles" Target="styles.xml"/><Relationship Id="rId16" Type="http://schemas.openxmlformats.org/officeDocument/2006/relationships/hyperlink" Target="consultantplus://offline/ref=AE002800B4C542225660D8578C8C22A3338475EC23E2F732B4B649F32CE008636C6BB1D49DDAF2E757o3K"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AE002800B4C542225660D8578C8C22A3338475E421E0F732B4B649F32C5Eo0K"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mailto:lo-sinyavino@rambler.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19</Pages>
  <Words>7690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Лена</cp:lastModifiedBy>
  <cp:revision>2</cp:revision>
  <cp:lastPrinted>2015-02-12T12:55:00Z</cp:lastPrinted>
  <dcterms:created xsi:type="dcterms:W3CDTF">2015-02-13T06:34:00Z</dcterms:created>
  <dcterms:modified xsi:type="dcterms:W3CDTF">2015-02-13T06:34:00Z</dcterms:modified>
</cp:coreProperties>
</file>